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5836"/>
      </w:tblGrid>
      <w:tr w:rsidR="007F6307" w:rsidTr="007F6307">
        <w:tc>
          <w:tcPr>
            <w:tcW w:w="3510" w:type="dxa"/>
            <w:vAlign w:val="center"/>
          </w:tcPr>
          <w:p w:rsidR="007F6307" w:rsidRDefault="007F6307" w:rsidP="007F6307">
            <w:pPr>
              <w:pStyle w:val="Vnbnnidung40"/>
              <w:shd w:val="clear" w:color="auto" w:fill="auto"/>
              <w:tabs>
                <w:tab w:val="center" w:pos="1800"/>
                <w:tab w:val="center" w:pos="6480"/>
              </w:tabs>
              <w:spacing w:before="60" w:after="60" w:line="240" w:lineRule="auto"/>
              <w:ind w:firstLine="0"/>
              <w:jc w:val="center"/>
              <w:rPr>
                <w:rStyle w:val="Vnbnnidung4Khnginm"/>
                <w:sz w:val="24"/>
                <w:szCs w:val="24"/>
                <w:lang w:val="en-US"/>
              </w:rPr>
            </w:pPr>
            <w:r w:rsidRPr="00A21D49">
              <w:rPr>
                <w:rStyle w:val="Vnbnnidung4Khnginm"/>
                <w:sz w:val="24"/>
                <w:szCs w:val="24"/>
                <w:lang w:val="en-US"/>
              </w:rPr>
              <w:t xml:space="preserve">SỞ Y TẾ </w:t>
            </w:r>
            <w:r w:rsidRPr="00A21D49">
              <w:rPr>
                <w:rStyle w:val="Vnbnnidung4Khnginm"/>
                <w:sz w:val="24"/>
                <w:szCs w:val="24"/>
              </w:rPr>
              <w:t>LÂM ĐỒNG</w:t>
            </w:r>
          </w:p>
        </w:tc>
        <w:tc>
          <w:tcPr>
            <w:tcW w:w="5836" w:type="dxa"/>
            <w:vAlign w:val="center"/>
          </w:tcPr>
          <w:p w:rsidR="007F6307" w:rsidRDefault="007F6307" w:rsidP="007F6307">
            <w:pPr>
              <w:pStyle w:val="Vnbnnidung40"/>
              <w:shd w:val="clear" w:color="auto" w:fill="auto"/>
              <w:tabs>
                <w:tab w:val="center" w:pos="1800"/>
                <w:tab w:val="center" w:pos="6480"/>
              </w:tabs>
              <w:spacing w:before="60" w:after="60" w:line="240" w:lineRule="auto"/>
              <w:ind w:firstLine="0"/>
              <w:jc w:val="center"/>
              <w:rPr>
                <w:rStyle w:val="Vnbnnidung4Khnginm"/>
                <w:sz w:val="24"/>
                <w:szCs w:val="24"/>
                <w:lang w:val="en-US"/>
              </w:rPr>
            </w:pPr>
            <w:r w:rsidRPr="00A21D49">
              <w:rPr>
                <w:sz w:val="24"/>
                <w:szCs w:val="24"/>
              </w:rPr>
              <w:t>CỘNG HOÀ XÃ HỘI CHỦ NGHĨA VIỆT NAM</w:t>
            </w:r>
          </w:p>
        </w:tc>
      </w:tr>
      <w:tr w:rsidR="007F6307" w:rsidTr="007F6307">
        <w:tc>
          <w:tcPr>
            <w:tcW w:w="3510" w:type="dxa"/>
            <w:vAlign w:val="center"/>
          </w:tcPr>
          <w:p w:rsidR="007F6307" w:rsidRDefault="00351DC0" w:rsidP="007F6307">
            <w:pPr>
              <w:pStyle w:val="Vnbnnidung40"/>
              <w:shd w:val="clear" w:color="auto" w:fill="auto"/>
              <w:tabs>
                <w:tab w:val="center" w:pos="1800"/>
                <w:tab w:val="center" w:pos="6480"/>
              </w:tabs>
              <w:spacing w:before="60" w:after="60" w:line="240" w:lineRule="auto"/>
              <w:ind w:firstLine="0"/>
              <w:jc w:val="center"/>
              <w:rPr>
                <w:rStyle w:val="Vnbnnidung4Khnginm"/>
                <w:sz w:val="24"/>
                <w:szCs w:val="24"/>
                <w:lang w:val="en-US"/>
              </w:rPr>
            </w:pPr>
            <w:r w:rsidRPr="00351DC0">
              <w:rPr>
                <w:i/>
                <w:noProof/>
                <w:lang w:val="en-US" w:eastAsia="en-US" w:bidi="ar-SA"/>
              </w:rPr>
              <w:pict>
                <v:shapetype id="_x0000_t32" coordsize="21600,21600" o:spt="32" o:oned="t" path="m,l21600,21600e" filled="f">
                  <v:path arrowok="t" fillok="f" o:connecttype="none"/>
                  <o:lock v:ext="edit" shapetype="t"/>
                </v:shapetype>
                <v:shape id="_x0000_s1044" type="#_x0000_t32" style="position:absolute;left:0;text-align:left;margin-left:27.9pt;margin-top:18.3pt;width:102.75pt;height:0;z-index:251659776;mso-position-horizontal-relative:text;mso-position-vertical-relative:text" o:connectortype="straight"/>
              </w:pict>
            </w:r>
            <w:r w:rsidR="007F6307" w:rsidRPr="00A21D49">
              <w:rPr>
                <w:sz w:val="24"/>
                <w:szCs w:val="24"/>
                <w:lang w:val="en-US"/>
              </w:rPr>
              <w:t>TTYT HUYỆN BẢO LÂM</w:t>
            </w:r>
          </w:p>
        </w:tc>
        <w:tc>
          <w:tcPr>
            <w:tcW w:w="5836" w:type="dxa"/>
            <w:vAlign w:val="center"/>
          </w:tcPr>
          <w:p w:rsidR="007F6307" w:rsidRPr="007F6307" w:rsidRDefault="00351DC0" w:rsidP="007F6307">
            <w:pPr>
              <w:pStyle w:val="Vnbnnidung40"/>
              <w:shd w:val="clear" w:color="auto" w:fill="auto"/>
              <w:tabs>
                <w:tab w:val="center" w:pos="1800"/>
                <w:tab w:val="center" w:pos="6480"/>
              </w:tabs>
              <w:spacing w:before="60" w:after="60" w:line="240" w:lineRule="auto"/>
              <w:ind w:firstLine="0"/>
              <w:jc w:val="center"/>
              <w:rPr>
                <w:rStyle w:val="Vnbnnidung4Khnginm"/>
                <w:sz w:val="26"/>
                <w:szCs w:val="26"/>
                <w:lang w:val="en-US"/>
              </w:rPr>
            </w:pPr>
            <w:r w:rsidRPr="00351DC0">
              <w:rPr>
                <w:b w:val="0"/>
                <w:i/>
                <w:noProof/>
                <w:lang w:val="en-US" w:eastAsia="en-US" w:bidi="ar-SA"/>
              </w:rPr>
              <w:pict>
                <v:shape id="_x0000_s1045" type="#_x0000_t32" style="position:absolute;left:0;text-align:left;margin-left:63.9pt;margin-top:19.65pt;width:151.5pt;height:0;z-index:251660800;mso-position-horizontal-relative:text;mso-position-vertical-relative:text" o:connectortype="straight"/>
              </w:pict>
            </w:r>
            <w:r w:rsidR="007F6307" w:rsidRPr="007F6307">
              <w:rPr>
                <w:rStyle w:val="Vnbnnidung41"/>
                <w:b/>
                <w:bCs/>
                <w:sz w:val="26"/>
                <w:szCs w:val="26"/>
                <w:u w:val="none"/>
              </w:rPr>
              <w:t xml:space="preserve">Độc lập </w:t>
            </w:r>
            <w:r w:rsidR="007F6307" w:rsidRPr="007F6307">
              <w:rPr>
                <w:rStyle w:val="Vnbnnidung41"/>
                <w:b/>
                <w:bCs/>
                <w:sz w:val="26"/>
                <w:szCs w:val="26"/>
                <w:u w:val="none"/>
                <w:lang w:val="en-US"/>
              </w:rPr>
              <w:t>-</w:t>
            </w:r>
            <w:r w:rsidR="007F6307" w:rsidRPr="007F6307">
              <w:rPr>
                <w:rStyle w:val="Vnbnnidung41"/>
                <w:b/>
                <w:bCs/>
                <w:sz w:val="26"/>
                <w:szCs w:val="26"/>
                <w:u w:val="none"/>
              </w:rPr>
              <w:t xml:space="preserve"> Tự do - Hạnh ph</w:t>
            </w:r>
            <w:r w:rsidR="007F6307" w:rsidRPr="007F6307">
              <w:rPr>
                <w:rStyle w:val="Vnbnnidung41"/>
                <w:b/>
                <w:bCs/>
                <w:sz w:val="26"/>
                <w:szCs w:val="26"/>
                <w:u w:val="none"/>
                <w:lang w:val="en-US"/>
              </w:rPr>
              <w:t>ú</w:t>
            </w:r>
            <w:r w:rsidR="007F6307" w:rsidRPr="007F6307">
              <w:rPr>
                <w:rStyle w:val="Vnbnnidung41"/>
                <w:b/>
                <w:bCs/>
                <w:sz w:val="26"/>
                <w:szCs w:val="26"/>
                <w:u w:val="none"/>
              </w:rPr>
              <w:t>c</w:t>
            </w:r>
          </w:p>
        </w:tc>
      </w:tr>
      <w:tr w:rsidR="007F6307" w:rsidTr="007F6307">
        <w:tc>
          <w:tcPr>
            <w:tcW w:w="3510" w:type="dxa"/>
            <w:vAlign w:val="center"/>
          </w:tcPr>
          <w:p w:rsidR="007F6307" w:rsidRPr="007F6307" w:rsidRDefault="007F6307" w:rsidP="00626D1A">
            <w:pPr>
              <w:pStyle w:val="Vnbnnidung40"/>
              <w:shd w:val="clear" w:color="auto" w:fill="auto"/>
              <w:tabs>
                <w:tab w:val="center" w:pos="1800"/>
                <w:tab w:val="center" w:pos="6480"/>
              </w:tabs>
              <w:spacing w:before="60" w:after="60" w:line="240" w:lineRule="auto"/>
              <w:ind w:firstLine="0"/>
              <w:jc w:val="center"/>
              <w:rPr>
                <w:rStyle w:val="Vnbnnidung4Khnginm"/>
                <w:i/>
                <w:sz w:val="24"/>
                <w:szCs w:val="24"/>
                <w:lang w:val="en-US"/>
              </w:rPr>
            </w:pPr>
            <w:r w:rsidRPr="007F6307">
              <w:rPr>
                <w:rStyle w:val="Vnbnnidung5Khnginm"/>
                <w:i w:val="0"/>
                <w:sz w:val="24"/>
                <w:szCs w:val="24"/>
              </w:rPr>
              <w:t xml:space="preserve">Sô: </w:t>
            </w:r>
            <w:r w:rsidR="00626D1A">
              <w:rPr>
                <w:rStyle w:val="Vnbnnidung5Khnginm"/>
                <w:i w:val="0"/>
                <w:sz w:val="24"/>
                <w:szCs w:val="24"/>
                <w:lang w:val="en-US"/>
              </w:rPr>
              <w:t>113</w:t>
            </w:r>
            <w:r w:rsidRPr="007F6307">
              <w:rPr>
                <w:rStyle w:val="Vnbnnidung5Khnginm"/>
                <w:i w:val="0"/>
                <w:sz w:val="24"/>
                <w:szCs w:val="24"/>
              </w:rPr>
              <w:t>/BC-TTYT</w:t>
            </w:r>
          </w:p>
        </w:tc>
        <w:tc>
          <w:tcPr>
            <w:tcW w:w="5836" w:type="dxa"/>
            <w:vAlign w:val="center"/>
          </w:tcPr>
          <w:p w:rsidR="007F6307" w:rsidRPr="007F6307" w:rsidRDefault="007F6307" w:rsidP="00626D1A">
            <w:pPr>
              <w:pStyle w:val="Vnbnnidung40"/>
              <w:shd w:val="clear" w:color="auto" w:fill="auto"/>
              <w:tabs>
                <w:tab w:val="center" w:pos="1800"/>
                <w:tab w:val="center" w:pos="6480"/>
              </w:tabs>
              <w:spacing w:before="60" w:after="60" w:line="240" w:lineRule="auto"/>
              <w:ind w:firstLine="0"/>
              <w:jc w:val="right"/>
              <w:rPr>
                <w:rStyle w:val="Vnbnnidung4Khnginm"/>
                <w:b/>
                <w:i/>
                <w:sz w:val="24"/>
                <w:szCs w:val="24"/>
                <w:lang w:val="en-US"/>
              </w:rPr>
            </w:pPr>
            <w:r w:rsidRPr="007F6307">
              <w:rPr>
                <w:b w:val="0"/>
                <w:i/>
                <w:sz w:val="24"/>
                <w:szCs w:val="24"/>
              </w:rPr>
              <w:t xml:space="preserve">Bảo Lâm, ngày </w:t>
            </w:r>
            <w:r w:rsidR="00626D1A">
              <w:rPr>
                <w:b w:val="0"/>
                <w:i/>
                <w:sz w:val="24"/>
                <w:szCs w:val="24"/>
                <w:lang w:val="en-US"/>
              </w:rPr>
              <w:t>15</w:t>
            </w:r>
            <w:r w:rsidR="00C4473A">
              <w:rPr>
                <w:b w:val="0"/>
                <w:i/>
                <w:sz w:val="24"/>
                <w:szCs w:val="24"/>
                <w:lang w:val="en-US"/>
              </w:rPr>
              <w:t xml:space="preserve"> </w:t>
            </w:r>
            <w:r w:rsidRPr="007F6307">
              <w:rPr>
                <w:b w:val="0"/>
                <w:i/>
                <w:sz w:val="24"/>
                <w:szCs w:val="24"/>
              </w:rPr>
              <w:t xml:space="preserve">tháng </w:t>
            </w:r>
            <w:r w:rsidR="00EE3392">
              <w:rPr>
                <w:b w:val="0"/>
                <w:i/>
                <w:sz w:val="24"/>
                <w:szCs w:val="24"/>
                <w:lang w:val="en-US"/>
              </w:rPr>
              <w:t xml:space="preserve">7 </w:t>
            </w:r>
            <w:r w:rsidR="00AD0DFE">
              <w:rPr>
                <w:b w:val="0"/>
                <w:i/>
                <w:sz w:val="24"/>
                <w:szCs w:val="24"/>
                <w:lang w:val="en-US"/>
              </w:rPr>
              <w:t xml:space="preserve"> </w:t>
            </w:r>
            <w:r w:rsidRPr="007F6307">
              <w:rPr>
                <w:b w:val="0"/>
                <w:i/>
                <w:sz w:val="24"/>
                <w:szCs w:val="24"/>
              </w:rPr>
              <w:t>năm 2020</w:t>
            </w:r>
          </w:p>
        </w:tc>
      </w:tr>
      <w:tr w:rsidR="007F6307" w:rsidTr="007F6307">
        <w:tc>
          <w:tcPr>
            <w:tcW w:w="3510" w:type="dxa"/>
            <w:vAlign w:val="center"/>
          </w:tcPr>
          <w:p w:rsidR="007F6307" w:rsidRPr="007F6307" w:rsidRDefault="007F6307" w:rsidP="007F6307">
            <w:pPr>
              <w:pStyle w:val="Vnbnnidung40"/>
              <w:shd w:val="clear" w:color="auto" w:fill="auto"/>
              <w:tabs>
                <w:tab w:val="center" w:pos="1800"/>
                <w:tab w:val="center" w:pos="6480"/>
              </w:tabs>
              <w:spacing w:before="60" w:after="60" w:line="240" w:lineRule="auto"/>
              <w:ind w:firstLine="0"/>
              <w:jc w:val="center"/>
              <w:rPr>
                <w:rStyle w:val="Vnbnnidung5Khnginm"/>
                <w:i w:val="0"/>
                <w:sz w:val="24"/>
                <w:szCs w:val="24"/>
              </w:rPr>
            </w:pPr>
          </w:p>
        </w:tc>
        <w:tc>
          <w:tcPr>
            <w:tcW w:w="5836" w:type="dxa"/>
            <w:vAlign w:val="center"/>
          </w:tcPr>
          <w:p w:rsidR="007F6307" w:rsidRPr="007F6307" w:rsidRDefault="007F6307" w:rsidP="007F6307">
            <w:pPr>
              <w:pStyle w:val="Vnbnnidung40"/>
              <w:shd w:val="clear" w:color="auto" w:fill="auto"/>
              <w:tabs>
                <w:tab w:val="center" w:pos="1800"/>
                <w:tab w:val="center" w:pos="6480"/>
              </w:tabs>
              <w:spacing w:before="60" w:after="60" w:line="240" w:lineRule="auto"/>
              <w:ind w:firstLine="0"/>
              <w:jc w:val="right"/>
              <w:rPr>
                <w:b w:val="0"/>
                <w:i/>
                <w:sz w:val="24"/>
                <w:szCs w:val="24"/>
              </w:rPr>
            </w:pPr>
          </w:p>
        </w:tc>
      </w:tr>
    </w:tbl>
    <w:p w:rsidR="002C7B7D" w:rsidRPr="00234D7F" w:rsidRDefault="005D14BC" w:rsidP="007F6307">
      <w:pPr>
        <w:pStyle w:val="Vnbnnidung40"/>
        <w:shd w:val="clear" w:color="auto" w:fill="auto"/>
        <w:tabs>
          <w:tab w:val="center" w:pos="1800"/>
          <w:tab w:val="center" w:pos="6480"/>
        </w:tabs>
        <w:spacing w:before="0"/>
        <w:ind w:firstLine="0"/>
        <w:jc w:val="center"/>
      </w:pPr>
      <w:r w:rsidRPr="00234D7F">
        <w:t>BÁO CÁO</w:t>
      </w:r>
    </w:p>
    <w:p w:rsidR="002C7B7D" w:rsidRPr="00C1569B" w:rsidRDefault="00351DC0" w:rsidP="007F6307">
      <w:pPr>
        <w:pStyle w:val="Tiu10"/>
        <w:keepNext/>
        <w:keepLines/>
        <w:shd w:val="clear" w:color="auto" w:fill="auto"/>
        <w:spacing w:after="480" w:line="320" w:lineRule="exact"/>
        <w:ind w:left="187"/>
        <w:rPr>
          <w:sz w:val="28"/>
          <w:szCs w:val="28"/>
        </w:rPr>
      </w:pPr>
      <w:bookmarkStart w:id="0" w:name="bookmark0"/>
      <w:r>
        <w:rPr>
          <w:noProof/>
          <w:sz w:val="28"/>
          <w:szCs w:val="28"/>
          <w:lang w:val="en-US" w:eastAsia="en-US" w:bidi="ar-SA"/>
        </w:rPr>
        <w:pict>
          <v:shape id="_x0000_s1043" type="#_x0000_t32" style="position:absolute;left:0;text-align:left;margin-left:179.55pt;margin-top:16.85pt;width:102.75pt;height:0;z-index:251658752" o:connectortype="straight"/>
        </w:pict>
      </w:r>
      <w:r w:rsidR="005D14BC" w:rsidRPr="00234D7F">
        <w:rPr>
          <w:sz w:val="28"/>
          <w:szCs w:val="28"/>
        </w:rPr>
        <w:t xml:space="preserve">Công </w:t>
      </w:r>
      <w:r w:rsidR="005D14BC" w:rsidRPr="00234D7F">
        <w:rPr>
          <w:rStyle w:val="Tiu11"/>
          <w:b/>
          <w:bCs/>
          <w:sz w:val="28"/>
          <w:szCs w:val="28"/>
          <w:u w:val="none"/>
        </w:rPr>
        <w:t>tác y tế tháng 0</w:t>
      </w:r>
      <w:r w:rsidR="00EE3392" w:rsidRPr="00EE3392">
        <w:rPr>
          <w:rStyle w:val="Tiu11"/>
          <w:b/>
          <w:bCs/>
          <w:sz w:val="28"/>
          <w:szCs w:val="28"/>
          <w:u w:val="none"/>
        </w:rPr>
        <w:t>7</w:t>
      </w:r>
      <w:r w:rsidR="005D14BC" w:rsidRPr="00234D7F">
        <w:rPr>
          <w:rStyle w:val="Tiu11"/>
          <w:b/>
          <w:bCs/>
          <w:sz w:val="28"/>
          <w:szCs w:val="28"/>
          <w:u w:val="none"/>
        </w:rPr>
        <w:t xml:space="preserve"> năm</w:t>
      </w:r>
      <w:r w:rsidR="005D14BC" w:rsidRPr="00234D7F">
        <w:rPr>
          <w:sz w:val="28"/>
          <w:szCs w:val="28"/>
        </w:rPr>
        <w:t xml:space="preserve"> 2020</w:t>
      </w:r>
      <w:bookmarkEnd w:id="0"/>
    </w:p>
    <w:p w:rsidR="002C7B7D" w:rsidRDefault="005D14BC" w:rsidP="007F6307">
      <w:pPr>
        <w:pStyle w:val="Tiu10"/>
        <w:keepNext/>
        <w:keepLines/>
        <w:shd w:val="clear" w:color="auto" w:fill="auto"/>
        <w:spacing w:before="120" w:after="120" w:line="320" w:lineRule="exact"/>
        <w:ind w:left="187"/>
      </w:pPr>
      <w:r>
        <w:t>A. TÌNH HÌNH TH</w:t>
      </w:r>
      <w:r w:rsidR="00A21D49" w:rsidRPr="00C1569B">
        <w:t>Ự</w:t>
      </w:r>
      <w:r>
        <w:t>C HIỆN CÔNG TÁC THÁNG 0</w:t>
      </w:r>
      <w:r w:rsidR="00D559ED" w:rsidRPr="00D559ED">
        <w:t>7</w:t>
      </w:r>
      <w:r>
        <w:t>/2020</w:t>
      </w:r>
    </w:p>
    <w:p w:rsidR="002C7B7D" w:rsidRDefault="005D14BC" w:rsidP="003A7805">
      <w:pPr>
        <w:pStyle w:val="Vnbnnidung40"/>
        <w:numPr>
          <w:ilvl w:val="0"/>
          <w:numId w:val="1"/>
        </w:numPr>
        <w:shd w:val="clear" w:color="auto" w:fill="auto"/>
        <w:tabs>
          <w:tab w:val="left" w:pos="341"/>
        </w:tabs>
        <w:spacing w:before="120" w:after="120" w:line="240" w:lineRule="auto"/>
        <w:ind w:firstLine="0"/>
        <w:jc w:val="both"/>
      </w:pPr>
      <w:r>
        <w:t xml:space="preserve">CÔNG TÁC Y </w:t>
      </w:r>
      <w:r w:rsidR="008007DE" w:rsidRPr="00C1569B">
        <w:t>TẾ</w:t>
      </w:r>
      <w:r>
        <w:t xml:space="preserve"> D</w:t>
      </w:r>
      <w:r w:rsidR="00A21D49" w:rsidRPr="00C1569B">
        <w:t>Ự</w:t>
      </w:r>
      <w:r>
        <w:t xml:space="preserve"> PHÒNG VÀ TH</w:t>
      </w:r>
      <w:r w:rsidR="00A21D49" w:rsidRPr="00C1569B">
        <w:t>Ự</w:t>
      </w:r>
      <w:r>
        <w:t>C HIỆN CHƯƠNG TRÌNH</w:t>
      </w:r>
      <w:r w:rsidR="00A21D49" w:rsidRPr="00C1569B">
        <w:t xml:space="preserve"> </w:t>
      </w:r>
      <w:r>
        <w:t>MỤC TIÊU Y TẾ - DÂN SỐ</w:t>
      </w:r>
    </w:p>
    <w:p w:rsidR="002C7B7D" w:rsidRDefault="005D14BC" w:rsidP="003A7805">
      <w:pPr>
        <w:pStyle w:val="Vnbnnidung40"/>
        <w:numPr>
          <w:ilvl w:val="0"/>
          <w:numId w:val="2"/>
        </w:numPr>
        <w:shd w:val="clear" w:color="auto" w:fill="auto"/>
        <w:tabs>
          <w:tab w:val="left" w:pos="355"/>
        </w:tabs>
        <w:spacing w:before="120" w:after="120" w:line="240" w:lineRule="auto"/>
        <w:ind w:firstLine="0"/>
        <w:jc w:val="both"/>
      </w:pPr>
      <w:r>
        <w:t>Công tác phòng chống dịch</w:t>
      </w:r>
    </w:p>
    <w:p w:rsidR="000A2023" w:rsidRPr="000A2023" w:rsidRDefault="00974780" w:rsidP="003A7805">
      <w:pPr>
        <w:pStyle w:val="Vnbnnidung20"/>
        <w:shd w:val="clear" w:color="auto" w:fill="auto"/>
        <w:spacing w:before="120" w:after="120" w:line="240" w:lineRule="auto"/>
        <w:ind w:firstLine="760"/>
      </w:pPr>
      <w:r w:rsidRPr="00C1569B">
        <w:t>TTYT Bảo Lâm</w:t>
      </w:r>
      <w:r w:rsidR="005D14BC">
        <w:t xml:space="preserve"> </w:t>
      </w:r>
      <w:r w:rsidR="00E26A4F">
        <w:t xml:space="preserve">vẫn tiếp tục duy trì các </w:t>
      </w:r>
      <w:r w:rsidR="005D14BC">
        <w:t xml:space="preserve">các biện pháp phòng, chống bệnh viêm phổi cấp do chủng mới của vi rút Corona theo chỉ đạo của các cấp </w:t>
      </w:r>
      <w:r w:rsidR="001769AF" w:rsidRPr="00C1569B">
        <w:t>như</w:t>
      </w:r>
      <w:r w:rsidR="005D14BC">
        <w:t xml:space="preserve"> </w:t>
      </w:r>
      <w:r w:rsidR="00E26A4F">
        <w:t>duy trì hoạt đ</w:t>
      </w:r>
      <w:r w:rsidR="00E26A4F" w:rsidRPr="00E26A4F">
        <w:t>ộng</w:t>
      </w:r>
      <w:r w:rsidR="001769AF">
        <w:t xml:space="preserve"> Ban chỉ đạo, xây dựng kế hoạch </w:t>
      </w:r>
      <w:r w:rsidR="00E26A4F">
        <w:t>đi</w:t>
      </w:r>
      <w:r w:rsidR="00E26A4F" w:rsidRPr="00E26A4F">
        <w:t>ều chỉ</w:t>
      </w:r>
      <w:r w:rsidR="00E26A4F">
        <w:t>nh đáp ứng với từng cấp độ COVID 19</w:t>
      </w:r>
      <w:r w:rsidR="001769AF">
        <w:t xml:space="preserve">; đảm bảo chế độ thông tin báo cáo dịch theo quy định của Bộ Y tế và </w:t>
      </w:r>
      <w:r w:rsidR="001769AF" w:rsidRPr="00C1569B">
        <w:t>Sở Y tế</w:t>
      </w:r>
      <w:r w:rsidR="001769AF">
        <w:t>. K</w:t>
      </w:r>
      <w:r w:rsidR="001769AF" w:rsidRPr="00C1569B">
        <w:t>ế</w:t>
      </w:r>
      <w:r w:rsidR="001769AF">
        <w:t xml:space="preserve">t quả đến nay trên địa bàn </w:t>
      </w:r>
      <w:r w:rsidR="007F6307" w:rsidRPr="00AD0DFE">
        <w:t>h</w:t>
      </w:r>
      <w:r w:rsidR="001769AF" w:rsidRPr="00C1569B">
        <w:t>uyện Bảo Lâm</w:t>
      </w:r>
      <w:r w:rsidR="001769AF">
        <w:t xml:space="preserve"> không có trường hợp xác định bệnh Covid - 19.</w:t>
      </w:r>
      <w:r w:rsidR="000A2023" w:rsidRPr="000A2023">
        <w:t xml:space="preserve"> Một vài trường hợp người từ nư</w:t>
      </w:r>
      <w:r w:rsidR="000A2023">
        <w:t xml:space="preserve">ớc ngoài về vẫn tiếp tục </w:t>
      </w:r>
      <w:r w:rsidR="00BB2089" w:rsidRPr="00BB2089">
        <w:t xml:space="preserve">được </w:t>
      </w:r>
      <w:r w:rsidR="000A2023">
        <w:t>theo d</w:t>
      </w:r>
      <w:r w:rsidR="000A2023" w:rsidRPr="000A2023">
        <w:t>õi 14 ngày.</w:t>
      </w:r>
    </w:p>
    <w:p w:rsidR="000A2023" w:rsidRPr="000A2023" w:rsidRDefault="000A2023" w:rsidP="00626D1A">
      <w:pPr>
        <w:spacing w:beforeLines="40" w:afterLines="40"/>
        <w:jc w:val="both"/>
        <w:rPr>
          <w:rFonts w:ascii="Times New Roman" w:hAnsi="Times New Roman" w:cs="Times New Roman"/>
          <w:sz w:val="28"/>
          <w:szCs w:val="28"/>
        </w:rPr>
      </w:pPr>
      <w:r>
        <w:rPr>
          <w:rFonts w:ascii="Times New Roman" w:hAnsi="Times New Roman" w:cs="Times New Roman"/>
          <w:sz w:val="28"/>
          <w:szCs w:val="28"/>
        </w:rPr>
        <w:tab/>
      </w:r>
      <w:r w:rsidR="006F5FA2" w:rsidRPr="00AD0DFE">
        <w:rPr>
          <w:rFonts w:ascii="Times New Roman" w:hAnsi="Times New Roman" w:cs="Times New Roman"/>
          <w:sz w:val="28"/>
          <w:szCs w:val="28"/>
        </w:rPr>
        <w:t>Tiếp tục d</w:t>
      </w:r>
      <w:r w:rsidR="00914F95" w:rsidRPr="00914F95">
        <w:rPr>
          <w:rFonts w:ascii="Times New Roman" w:hAnsi="Times New Roman" w:cs="Times New Roman"/>
          <w:sz w:val="28"/>
          <w:szCs w:val="28"/>
        </w:rPr>
        <w:t>ự trù đầy đủ cơ số thuốc, vật tư, hóa chất trang thiết bị phục vụ công tác điều trị và chống dịch COVID-19</w:t>
      </w:r>
      <w:r w:rsidR="006B4DFD" w:rsidRPr="00AD0DFE">
        <w:rPr>
          <w:rFonts w:ascii="Times New Roman" w:hAnsi="Times New Roman" w:cs="Times New Roman"/>
          <w:sz w:val="28"/>
          <w:szCs w:val="28"/>
        </w:rPr>
        <w:t xml:space="preserve">, chuyển từ </w:t>
      </w:r>
      <w:r w:rsidR="00914F95" w:rsidRPr="00914F95">
        <w:rPr>
          <w:rFonts w:ascii="Times New Roman" w:hAnsi="Times New Roman" w:cs="Times New Roman"/>
          <w:sz w:val="28"/>
          <w:szCs w:val="28"/>
        </w:rPr>
        <w:t>giai đoạn cao điểm</w:t>
      </w:r>
      <w:r w:rsidR="006B4DFD" w:rsidRPr="00AD0DFE">
        <w:rPr>
          <w:rFonts w:ascii="Times New Roman" w:hAnsi="Times New Roman" w:cs="Times New Roman"/>
          <w:sz w:val="28"/>
          <w:szCs w:val="28"/>
        </w:rPr>
        <w:t xml:space="preserve"> sang giai đoạn mới </w:t>
      </w:r>
      <w:r w:rsidR="00367157" w:rsidRPr="00AD0DFE">
        <w:rPr>
          <w:rFonts w:ascii="Times New Roman" w:hAnsi="Times New Roman" w:cs="Times New Roman"/>
          <w:sz w:val="28"/>
          <w:szCs w:val="28"/>
        </w:rPr>
        <w:t xml:space="preserve">phòng, chống </w:t>
      </w:r>
      <w:r w:rsidR="006B4DFD" w:rsidRPr="00AD0DFE">
        <w:rPr>
          <w:rFonts w:ascii="Times New Roman" w:hAnsi="Times New Roman" w:cs="Times New Roman"/>
          <w:sz w:val="28"/>
          <w:szCs w:val="28"/>
        </w:rPr>
        <w:t>dịch bệnh đồng thời</w:t>
      </w:r>
      <w:r w:rsidR="00367157" w:rsidRPr="00AD0DFE">
        <w:rPr>
          <w:rFonts w:ascii="Times New Roman" w:hAnsi="Times New Roman" w:cs="Times New Roman"/>
          <w:sz w:val="28"/>
          <w:szCs w:val="28"/>
        </w:rPr>
        <w:t xml:space="preserve"> gắn với khôi phục kinh tế trên địa bàn</w:t>
      </w:r>
      <w:r w:rsidR="006B4DFD" w:rsidRPr="00AD0DFE">
        <w:rPr>
          <w:rFonts w:ascii="Times New Roman" w:hAnsi="Times New Roman" w:cs="Times New Roman"/>
          <w:sz w:val="28"/>
          <w:szCs w:val="28"/>
        </w:rPr>
        <w:t>, nới lỏng các hạn chế, đưa hoạt động khám bệnh, chữa bệnh vào hoạt động bình thường</w:t>
      </w:r>
      <w:r w:rsidRPr="000A2023">
        <w:rPr>
          <w:rFonts w:ascii="Times New Roman" w:hAnsi="Times New Roman" w:cs="Times New Roman"/>
          <w:sz w:val="28"/>
          <w:szCs w:val="28"/>
        </w:rPr>
        <w:t>.</w:t>
      </w:r>
    </w:p>
    <w:p w:rsidR="002C7B7D" w:rsidRPr="00C1569B" w:rsidRDefault="005D14BC" w:rsidP="003A7805">
      <w:pPr>
        <w:pStyle w:val="Vnbnnidung20"/>
        <w:shd w:val="clear" w:color="auto" w:fill="auto"/>
        <w:spacing w:before="120" w:after="120" w:line="240" w:lineRule="auto"/>
        <w:ind w:firstLine="760"/>
      </w:pPr>
      <w:r>
        <w:t>Trong tháng, tình hình dịch bệnh ổn định, không phát hiện trường h</w:t>
      </w:r>
      <w:r w:rsidR="00974780" w:rsidRPr="00C1569B">
        <w:t>ợ</w:t>
      </w:r>
      <w:r>
        <w:t>p xác định nhiễm cúm A (H5N1)</w:t>
      </w:r>
      <w:r w:rsidR="00974780" w:rsidRPr="00C1569B">
        <w:t>,</w:t>
      </w:r>
      <w:r>
        <w:t xml:space="preserve"> bệnh do vi rút Corona và bệnh tiêu chảy cấp nguy hiểm, không phát hiện ca bệnh lạ, bệnh dịch mới nổi; </w:t>
      </w:r>
      <w:r w:rsidRPr="00731AA7">
        <w:rPr>
          <w:color w:val="auto"/>
        </w:rPr>
        <w:t xml:space="preserve">tình hình dịch bệnh lưu hành tại địa phương </w:t>
      </w:r>
      <w:r w:rsidR="00731AA7" w:rsidRPr="00731AA7">
        <w:rPr>
          <w:color w:val="auto"/>
        </w:rPr>
        <w:t xml:space="preserve"> vẫn trong tầm kiểm soát</w:t>
      </w:r>
      <w:r w:rsidRPr="00731AA7">
        <w:rPr>
          <w:color w:val="auto"/>
        </w:rPr>
        <w:t>, không để tử vong do dịch bệnh.</w:t>
      </w:r>
    </w:p>
    <w:p w:rsidR="00267D25" w:rsidRPr="00267D25" w:rsidRDefault="00267D25" w:rsidP="003A7805">
      <w:pPr>
        <w:pStyle w:val="Vnbnnidung20"/>
        <w:shd w:val="clear" w:color="auto" w:fill="auto"/>
        <w:spacing w:before="120" w:after="120" w:line="240" w:lineRule="auto"/>
        <w:ind w:firstLine="760"/>
      </w:pPr>
      <w:r w:rsidRPr="00267D25">
        <w:t>Để phòng chống Bạch hầu tại vùng giáp ranh giữa Bảo Lâm và Đăk Nông Đơn vị đã tổ chức phun hoá chất diệt khuẩn tại xã Lộc bảo (khu vực đồng bào H' Mông sinh sống). Tổ chức tiêm Vaccin phòng chống Bạch hầu cho 175 đối tượng đang sinh sống tại vùng giáp ran</w:t>
      </w:r>
      <w:r w:rsidR="001368DE">
        <w:t>h. Hiện tại chưa phát hiện ca b</w:t>
      </w:r>
      <w:r w:rsidR="001368DE">
        <w:rPr>
          <w:lang w:val="en-US"/>
        </w:rPr>
        <w:t>ệ</w:t>
      </w:r>
      <w:r w:rsidRPr="00267D25">
        <w:t>nh Bạch hầu.</w:t>
      </w:r>
    </w:p>
    <w:p w:rsidR="00284D2F" w:rsidRPr="00267D25" w:rsidRDefault="005D14BC" w:rsidP="003A7805">
      <w:pPr>
        <w:pStyle w:val="Vnbnnidung20"/>
        <w:shd w:val="clear" w:color="auto" w:fill="auto"/>
        <w:spacing w:before="120" w:after="120" w:line="240" w:lineRule="auto"/>
        <w:ind w:firstLine="760"/>
      </w:pPr>
      <w:r>
        <w:t xml:space="preserve">Số mắc bệnh tay chân miệng trong tháng </w:t>
      </w:r>
      <w:r w:rsidR="00EE3392" w:rsidRPr="00EE3392">
        <w:t>6</w:t>
      </w:r>
      <w:r>
        <w:t xml:space="preserve"> năm 2020 là </w:t>
      </w:r>
      <w:r w:rsidR="00EE3392" w:rsidRPr="00EE3392">
        <w:t>5</w:t>
      </w:r>
      <w:r>
        <w:t xml:space="preserve"> trường hợp, </w:t>
      </w:r>
      <w:r w:rsidR="000A2023" w:rsidRPr="000A2023">
        <w:t xml:space="preserve">tăng </w:t>
      </w:r>
      <w:r w:rsidR="00EE3392" w:rsidRPr="00EE3392">
        <w:t>3</w:t>
      </w:r>
      <w:r w:rsidR="00284D2F">
        <w:t xml:space="preserve"> trường hợp so với tháng trước</w:t>
      </w:r>
      <w:r>
        <w:t xml:space="preserve">; </w:t>
      </w:r>
      <w:r w:rsidR="00731AA7">
        <w:t>Tính đến ngày</w:t>
      </w:r>
      <w:r w:rsidR="00731AA7" w:rsidRPr="00731AA7">
        <w:t xml:space="preserve"> </w:t>
      </w:r>
      <w:r w:rsidR="00EE3392" w:rsidRPr="00EE3392">
        <w:t>13/07</w:t>
      </w:r>
      <w:r w:rsidR="00284D2F" w:rsidRPr="00C1569B">
        <w:t xml:space="preserve">/2020 số trường hợp cộng dồn mắc Tay chân miệng trên địa bàn là </w:t>
      </w:r>
      <w:r w:rsidR="00EE3392" w:rsidRPr="00EE3392">
        <w:t>14</w:t>
      </w:r>
      <w:r w:rsidR="00267D25" w:rsidRPr="00267D25">
        <w:t>.</w:t>
      </w:r>
    </w:p>
    <w:p w:rsidR="002C7B7D" w:rsidRPr="00EE3392" w:rsidRDefault="00284D2F" w:rsidP="003A7805">
      <w:pPr>
        <w:pStyle w:val="Vnbnnidung20"/>
        <w:shd w:val="clear" w:color="auto" w:fill="auto"/>
        <w:spacing w:before="120" w:after="120" w:line="240" w:lineRule="auto"/>
        <w:ind w:firstLine="760"/>
      </w:pPr>
      <w:r w:rsidRPr="00C1569B">
        <w:t xml:space="preserve">Số mắc Sốt xuất huyết trong tháng </w:t>
      </w:r>
      <w:r w:rsidR="00EE3392" w:rsidRPr="00EE3392">
        <w:t>6</w:t>
      </w:r>
      <w:r w:rsidRPr="00C1569B">
        <w:t xml:space="preserve"> năm 2020 là </w:t>
      </w:r>
      <w:r w:rsidR="00EE3392" w:rsidRPr="00EE3392">
        <w:t>28</w:t>
      </w:r>
      <w:r w:rsidRPr="00C1569B">
        <w:t xml:space="preserve"> trường hợp, </w:t>
      </w:r>
      <w:r w:rsidR="00EE3392" w:rsidRPr="00EE3392">
        <w:t>tăng 1</w:t>
      </w:r>
      <w:r w:rsidR="00731AA7" w:rsidRPr="00731AA7">
        <w:t>9</w:t>
      </w:r>
      <w:r w:rsidRPr="00C1569B">
        <w:t xml:space="preserve"> trường hợp so với tháng trước</w:t>
      </w:r>
      <w:r w:rsidR="0058382E" w:rsidRPr="0058382E">
        <w:t>, chủ yếu là ở Lộc Nam và Lộc Thắng</w:t>
      </w:r>
      <w:r w:rsidRPr="00C1569B">
        <w:t xml:space="preserve">; </w:t>
      </w:r>
      <w:r w:rsidR="005E096E" w:rsidRPr="00C1569B">
        <w:t xml:space="preserve">Tính đến </w:t>
      </w:r>
      <w:r w:rsidR="00763CAC" w:rsidRPr="00C1569B">
        <w:t xml:space="preserve">ngày </w:t>
      </w:r>
      <w:r w:rsidR="00EE3392" w:rsidRPr="00EE3392">
        <w:t>13/07</w:t>
      </w:r>
      <w:r w:rsidR="00763CAC" w:rsidRPr="00C1569B">
        <w:t>/2020 số trường hợp cộn</w:t>
      </w:r>
      <w:r w:rsidR="005E096E" w:rsidRPr="00C1569B">
        <w:t xml:space="preserve">g dồn mắc Sốt xuất huyết trên địa bàn là </w:t>
      </w:r>
      <w:r w:rsidR="00EE3392" w:rsidRPr="00EE3392">
        <w:t>70</w:t>
      </w:r>
      <w:r w:rsidR="00E26A4F" w:rsidRPr="00E26A4F">
        <w:t xml:space="preserve">. </w:t>
      </w:r>
      <w:r w:rsidR="00EE3392">
        <w:t xml:space="preserve">Phát hiện </w:t>
      </w:r>
      <w:r w:rsidR="0058382E" w:rsidRPr="0058382E">
        <w:t xml:space="preserve">2 </w:t>
      </w:r>
      <w:r w:rsidR="00EE3392">
        <w:t xml:space="preserve">ổ dịch </w:t>
      </w:r>
      <w:r w:rsidR="0058382E" w:rsidRPr="0058382E">
        <w:t>nhỏ</w:t>
      </w:r>
      <w:r w:rsidR="00EE3392">
        <w:t xml:space="preserve"> tại T</w:t>
      </w:r>
      <w:r w:rsidR="00EE3392" w:rsidRPr="00EE3392">
        <w:t>ổ 20, 21, 22 Lộc Thắng</w:t>
      </w:r>
      <w:r w:rsidR="00731AA7" w:rsidRPr="00731AA7">
        <w:t>.</w:t>
      </w:r>
      <w:r w:rsidR="00E26A4F" w:rsidRPr="00E26A4F">
        <w:t xml:space="preserve"> Đơn vị đã tổ chức phun hóa </w:t>
      </w:r>
      <w:r w:rsidR="00E26A4F" w:rsidRPr="00E26A4F">
        <w:lastRenderedPageBreak/>
        <w:t>chất diệt muỗi</w:t>
      </w:r>
      <w:r w:rsidR="00731AA7" w:rsidRPr="00731AA7">
        <w:t xml:space="preserve"> diện rộng</w:t>
      </w:r>
      <w:r w:rsidR="00E26A4F" w:rsidRPr="00E26A4F">
        <w:t xml:space="preserve">, vận động người dân phát quang bụi rậm, </w:t>
      </w:r>
      <w:r w:rsidR="00EE3392" w:rsidRPr="00EE3392">
        <w:t>diệt lăng quăng đến nay tình hình sốt xuất huyết vẫn còn diễn biến phức tạp.</w:t>
      </w:r>
    </w:p>
    <w:p w:rsidR="005E096E" w:rsidRPr="003B112C" w:rsidRDefault="005E096E" w:rsidP="003A7805">
      <w:pPr>
        <w:pStyle w:val="Vnbnnidung20"/>
        <w:shd w:val="clear" w:color="auto" w:fill="auto"/>
        <w:spacing w:before="120" w:after="120" w:line="240" w:lineRule="auto"/>
        <w:ind w:firstLine="760"/>
      </w:pPr>
      <w:r w:rsidRPr="00C1569B">
        <w:t>Từ đầu năm đến nay chưa ghi nhận trường hợp nào mắc Sốt rét.</w:t>
      </w:r>
    </w:p>
    <w:p w:rsidR="002C7B7D" w:rsidRDefault="005D14BC" w:rsidP="003A7805">
      <w:pPr>
        <w:pStyle w:val="Vnbnnidung40"/>
        <w:numPr>
          <w:ilvl w:val="0"/>
          <w:numId w:val="2"/>
        </w:numPr>
        <w:shd w:val="clear" w:color="auto" w:fill="auto"/>
        <w:tabs>
          <w:tab w:val="left" w:pos="355"/>
        </w:tabs>
        <w:spacing w:before="120" w:after="120" w:line="240" w:lineRule="auto"/>
        <w:ind w:firstLine="0"/>
        <w:jc w:val="both"/>
      </w:pPr>
      <w:r>
        <w:t>Chương trình mục tiêu Y tế - Dân số</w:t>
      </w:r>
    </w:p>
    <w:p w:rsidR="002C7B7D" w:rsidRDefault="005D14BC" w:rsidP="003A7805">
      <w:pPr>
        <w:pStyle w:val="Vnbnnidung40"/>
        <w:numPr>
          <w:ilvl w:val="1"/>
          <w:numId w:val="2"/>
        </w:numPr>
        <w:shd w:val="clear" w:color="auto" w:fill="auto"/>
        <w:tabs>
          <w:tab w:val="left" w:pos="504"/>
        </w:tabs>
        <w:spacing w:before="120" w:after="120" w:line="240" w:lineRule="auto"/>
        <w:ind w:firstLine="0"/>
        <w:jc w:val="both"/>
      </w:pPr>
      <w:r>
        <w:t>Dự án phòng, chống một số bệnh truyền nhiễm nguy hiểm và các bệnh không lây nhiễm phổ biến.</w:t>
      </w:r>
    </w:p>
    <w:p w:rsidR="002C7B7D" w:rsidRPr="002319AE" w:rsidRDefault="002319AE" w:rsidP="002319AE">
      <w:pPr>
        <w:ind w:firstLine="810"/>
        <w:jc w:val="both"/>
        <w:rPr>
          <w:rFonts w:ascii="Times New Roman" w:eastAsia="Times New Roman" w:hAnsi="Times New Roman" w:cs="Times New Roman"/>
          <w:sz w:val="28"/>
          <w:szCs w:val="28"/>
        </w:rPr>
      </w:pPr>
      <w:r w:rsidRPr="002319AE">
        <w:rPr>
          <w:rStyle w:val="Vnbnnidung2Inm"/>
          <w:rFonts w:eastAsia="Arial Unicode MS"/>
        </w:rPr>
        <w:t xml:space="preserve">- </w:t>
      </w:r>
      <w:r w:rsidR="005D14BC" w:rsidRPr="002319AE">
        <w:rPr>
          <w:rStyle w:val="Vnbnnidung2Inm"/>
          <w:rFonts w:eastAsia="Arial Unicode MS"/>
        </w:rPr>
        <w:t>Hoạt động phòng chống bệnh lao</w:t>
      </w:r>
      <w:r w:rsidR="005D14BC" w:rsidRPr="002319AE">
        <w:rPr>
          <w:rFonts w:ascii="Times New Roman" w:hAnsi="Times New Roman" w:cs="Times New Roman"/>
          <w:sz w:val="28"/>
          <w:szCs w:val="28"/>
        </w:rPr>
        <w:t xml:space="preserve">: </w:t>
      </w:r>
      <w:r w:rsidRPr="002319AE">
        <w:rPr>
          <w:rFonts w:ascii="Times New Roman" w:eastAsia="Times New Roman" w:hAnsi="Times New Roman" w:cs="Times New Roman"/>
          <w:sz w:val="28"/>
          <w:szCs w:val="28"/>
        </w:rPr>
        <w:t xml:space="preserve">Mẫu đàm chủ động trong tháng </w:t>
      </w:r>
      <w:r w:rsidR="00D559ED" w:rsidRPr="00D559ED">
        <w:rPr>
          <w:rFonts w:ascii="Times New Roman" w:eastAsia="Times New Roman" w:hAnsi="Times New Roman" w:cs="Times New Roman"/>
          <w:sz w:val="28"/>
          <w:szCs w:val="28"/>
        </w:rPr>
        <w:t>6</w:t>
      </w:r>
      <w:r w:rsidRPr="002319AE">
        <w:rPr>
          <w:rFonts w:ascii="Times New Roman" w:eastAsia="Times New Roman" w:hAnsi="Times New Roman" w:cs="Times New Roman"/>
          <w:sz w:val="28"/>
          <w:szCs w:val="28"/>
        </w:rPr>
        <w:t xml:space="preserve"> là </w:t>
      </w:r>
      <w:r w:rsidR="00D559ED" w:rsidRPr="00D559ED">
        <w:rPr>
          <w:rFonts w:ascii="Times New Roman" w:eastAsia="Times New Roman" w:hAnsi="Times New Roman" w:cs="Times New Roman"/>
          <w:sz w:val="28"/>
          <w:szCs w:val="28"/>
        </w:rPr>
        <w:t>52</w:t>
      </w:r>
      <w:r w:rsidR="002E3F91" w:rsidRPr="002E3F91">
        <w:rPr>
          <w:rFonts w:ascii="Times New Roman" w:eastAsia="Times New Roman" w:hAnsi="Times New Roman" w:cs="Times New Roman"/>
          <w:sz w:val="28"/>
          <w:szCs w:val="28"/>
        </w:rPr>
        <w:t>,</w:t>
      </w:r>
      <w:r w:rsidRPr="002319AE">
        <w:rPr>
          <w:rFonts w:ascii="Times New Roman" w:eastAsia="Times New Roman" w:hAnsi="Times New Roman" w:cs="Times New Roman"/>
          <w:sz w:val="28"/>
          <w:szCs w:val="28"/>
        </w:rPr>
        <w:t xml:space="preserve"> đạt </w:t>
      </w:r>
      <w:r w:rsidR="00D559ED" w:rsidRPr="00D559ED">
        <w:rPr>
          <w:rFonts w:ascii="Times New Roman" w:eastAsia="Times New Roman" w:hAnsi="Times New Roman" w:cs="Times New Roman"/>
          <w:sz w:val="28"/>
          <w:szCs w:val="28"/>
        </w:rPr>
        <w:t>11</w:t>
      </w:r>
      <w:r w:rsidRPr="002319AE">
        <w:rPr>
          <w:rFonts w:ascii="Times New Roman" w:eastAsia="Times New Roman" w:hAnsi="Times New Roman" w:cs="Times New Roman"/>
          <w:sz w:val="28"/>
          <w:szCs w:val="28"/>
        </w:rPr>
        <w:t xml:space="preserve">% KH năm. Tính hết tháng </w:t>
      </w:r>
      <w:r w:rsidR="00D559ED" w:rsidRPr="00D559ED">
        <w:rPr>
          <w:rFonts w:ascii="Times New Roman" w:eastAsia="Times New Roman" w:hAnsi="Times New Roman" w:cs="Times New Roman"/>
          <w:sz w:val="28"/>
          <w:szCs w:val="28"/>
        </w:rPr>
        <w:t>6</w:t>
      </w:r>
      <w:r w:rsidRPr="002319AE">
        <w:rPr>
          <w:rFonts w:ascii="Times New Roman" w:eastAsia="Times New Roman" w:hAnsi="Times New Roman" w:cs="Times New Roman"/>
          <w:sz w:val="28"/>
          <w:szCs w:val="28"/>
        </w:rPr>
        <w:t xml:space="preserve">, tổng số lam chủ động đạt </w:t>
      </w:r>
      <w:r w:rsidR="00D559ED" w:rsidRPr="00D559ED">
        <w:rPr>
          <w:rFonts w:ascii="Times New Roman" w:eastAsia="Times New Roman" w:hAnsi="Times New Roman" w:cs="Times New Roman"/>
          <w:sz w:val="28"/>
          <w:szCs w:val="28"/>
        </w:rPr>
        <w:t>49</w:t>
      </w:r>
      <w:r w:rsidRPr="002319AE">
        <w:rPr>
          <w:rFonts w:ascii="Times New Roman" w:eastAsia="Times New Roman" w:hAnsi="Times New Roman" w:cs="Times New Roman"/>
          <w:sz w:val="28"/>
          <w:szCs w:val="28"/>
        </w:rPr>
        <w:t>% kế hoạch. Trong tháng thu dung điều trị 0</w:t>
      </w:r>
      <w:r w:rsidR="00D559ED" w:rsidRPr="00D559ED">
        <w:rPr>
          <w:rFonts w:ascii="Times New Roman" w:eastAsia="Times New Roman" w:hAnsi="Times New Roman" w:cs="Times New Roman"/>
          <w:sz w:val="28"/>
          <w:szCs w:val="28"/>
        </w:rPr>
        <w:t>4</w:t>
      </w:r>
      <w:r w:rsidRPr="002319AE">
        <w:rPr>
          <w:rFonts w:ascii="Times New Roman" w:eastAsia="Times New Roman" w:hAnsi="Times New Roman" w:cs="Times New Roman"/>
          <w:sz w:val="28"/>
          <w:szCs w:val="28"/>
        </w:rPr>
        <w:t xml:space="preserve"> BN lao, trong đó AFB (+) là 0</w:t>
      </w:r>
      <w:r w:rsidR="00D559ED" w:rsidRPr="00D559ED">
        <w:rPr>
          <w:rFonts w:ascii="Times New Roman" w:eastAsia="Times New Roman" w:hAnsi="Times New Roman" w:cs="Times New Roman"/>
          <w:sz w:val="28"/>
          <w:szCs w:val="28"/>
        </w:rPr>
        <w:t>2</w:t>
      </w:r>
      <w:r w:rsidRPr="002319AE">
        <w:rPr>
          <w:rFonts w:ascii="Times New Roman" w:eastAsia="Times New Roman" w:hAnsi="Times New Roman" w:cs="Times New Roman"/>
          <w:sz w:val="28"/>
          <w:szCs w:val="28"/>
        </w:rPr>
        <w:t xml:space="preserve"> ca.</w:t>
      </w:r>
      <w:r w:rsidR="008C6E1E" w:rsidRPr="002319AE">
        <w:rPr>
          <w:rFonts w:ascii="Times New Roman" w:hAnsi="Times New Roman" w:cs="Times New Roman"/>
          <w:sz w:val="28"/>
          <w:szCs w:val="28"/>
        </w:rPr>
        <w:t xml:space="preserve"> </w:t>
      </w:r>
      <w:r w:rsidR="005D14BC" w:rsidRPr="002319AE">
        <w:rPr>
          <w:rFonts w:ascii="Times New Roman" w:hAnsi="Times New Roman" w:cs="Times New Roman"/>
          <w:sz w:val="28"/>
          <w:szCs w:val="28"/>
        </w:rPr>
        <w:t>Tiếp tục t</w:t>
      </w:r>
      <w:r w:rsidR="0057756A" w:rsidRPr="002319AE">
        <w:rPr>
          <w:rFonts w:ascii="Times New Roman" w:hAnsi="Times New Roman" w:cs="Times New Roman"/>
          <w:sz w:val="28"/>
          <w:szCs w:val="28"/>
        </w:rPr>
        <w:t>hực hiện các hoạt động phòng chố</w:t>
      </w:r>
      <w:r w:rsidR="005D14BC" w:rsidRPr="002319AE">
        <w:rPr>
          <w:rFonts w:ascii="Times New Roman" w:hAnsi="Times New Roman" w:cs="Times New Roman"/>
          <w:sz w:val="28"/>
          <w:szCs w:val="28"/>
        </w:rPr>
        <w:t>ng lao theo quy định.</w:t>
      </w:r>
    </w:p>
    <w:p w:rsidR="002C7B7D" w:rsidRDefault="005D14BC" w:rsidP="003A7805">
      <w:pPr>
        <w:pStyle w:val="Vnbnnidung20"/>
        <w:numPr>
          <w:ilvl w:val="0"/>
          <w:numId w:val="3"/>
        </w:numPr>
        <w:shd w:val="clear" w:color="auto" w:fill="auto"/>
        <w:tabs>
          <w:tab w:val="left" w:pos="932"/>
        </w:tabs>
        <w:spacing w:before="120" w:after="120" w:line="240" w:lineRule="auto"/>
        <w:ind w:firstLine="760"/>
      </w:pPr>
      <w:r>
        <w:rPr>
          <w:rStyle w:val="Vnbnnidung2Inm"/>
        </w:rPr>
        <w:t>Hoạt động phòng chống bệnh phong:</w:t>
      </w:r>
      <w:r>
        <w:t xml:space="preserve"> Trong </w:t>
      </w:r>
      <w:r w:rsidR="00D559ED" w:rsidRPr="00D559ED">
        <w:t>quý 2</w:t>
      </w:r>
      <w:r>
        <w:t xml:space="preserve">, </w:t>
      </w:r>
      <w:r w:rsidR="002319AE" w:rsidRPr="002319AE">
        <w:t xml:space="preserve">giám sát bệnh nhân thường quy, </w:t>
      </w:r>
      <w:r w:rsidR="00D559ED" w:rsidRPr="00D559ED">
        <w:t xml:space="preserve">tổng số người khám thụ động 20.860, </w:t>
      </w:r>
      <w:r w:rsidR="002E3F91" w:rsidRPr="002E3F91">
        <w:t>số b</w:t>
      </w:r>
      <w:r w:rsidR="00D559ED" w:rsidRPr="00D559ED">
        <w:t>ệ</w:t>
      </w:r>
      <w:r w:rsidR="002E3F91" w:rsidRPr="002E3F91">
        <w:t xml:space="preserve">nh nhân </w:t>
      </w:r>
      <w:r w:rsidR="0057756A" w:rsidRPr="00C1569B">
        <w:t xml:space="preserve">hiện đang </w:t>
      </w:r>
      <w:r>
        <w:t xml:space="preserve">quản lý </w:t>
      </w:r>
      <w:r w:rsidR="006822D7" w:rsidRPr="00C1569B">
        <w:t>1</w:t>
      </w:r>
      <w:r w:rsidR="002E3F91" w:rsidRPr="002E3F91">
        <w:t>6</w:t>
      </w:r>
      <w:r>
        <w:t xml:space="preserve"> bệnh nhân, </w:t>
      </w:r>
      <w:r w:rsidR="00B16772" w:rsidRPr="00B16772">
        <w:t xml:space="preserve">duy trì điều trị 1 bệnh nhân, </w:t>
      </w:r>
      <w:r>
        <w:t xml:space="preserve">giám sát </w:t>
      </w:r>
      <w:r w:rsidR="002E3F91" w:rsidRPr="002E3F91">
        <w:t>2</w:t>
      </w:r>
      <w:r>
        <w:t xml:space="preserve"> bệnh nhân, chăm sóc tàn phế </w:t>
      </w:r>
      <w:r w:rsidR="006822D7" w:rsidRPr="00C1569B">
        <w:t>13</w:t>
      </w:r>
      <w:r>
        <w:t xml:space="preserve"> bệnh nhân.</w:t>
      </w:r>
    </w:p>
    <w:p w:rsidR="002C7B7D" w:rsidRDefault="005D14BC" w:rsidP="0057756A">
      <w:pPr>
        <w:pStyle w:val="Vnbnnidung20"/>
        <w:numPr>
          <w:ilvl w:val="0"/>
          <w:numId w:val="3"/>
        </w:numPr>
        <w:shd w:val="clear" w:color="auto" w:fill="auto"/>
        <w:tabs>
          <w:tab w:val="left" w:pos="928"/>
        </w:tabs>
        <w:spacing w:before="120" w:after="120" w:line="240" w:lineRule="auto"/>
        <w:ind w:firstLine="760"/>
      </w:pPr>
      <w:r>
        <w:rPr>
          <w:rStyle w:val="Vnbnnidung2Inm"/>
        </w:rPr>
        <w:t>Hoạt động phòng chống bệnh sốt rét</w:t>
      </w:r>
      <w:r>
        <w:t>: Trong tháng</w:t>
      </w:r>
      <w:r w:rsidR="0057756A" w:rsidRPr="00C1569B">
        <w:t xml:space="preserve">, không phát hiện trường hợp nào mắc Sốt rét. Thực hiện </w:t>
      </w:r>
      <w:r w:rsidR="00B16772" w:rsidRPr="00B16772">
        <w:t>788</w:t>
      </w:r>
      <w:r w:rsidR="0057756A" w:rsidRPr="00C1569B">
        <w:t xml:space="preserve"> lame xét nghiệm đạt tỷ lệ </w:t>
      </w:r>
      <w:r w:rsidR="00B16772" w:rsidRPr="00B16772">
        <w:t>53</w:t>
      </w:r>
      <w:r w:rsidR="0057756A" w:rsidRPr="00C1569B">
        <w:t xml:space="preserve">% kế hoạch. </w:t>
      </w:r>
      <w:r>
        <w:t xml:space="preserve">Tố chức giám sát côn trùng, dịch tễ tại các </w:t>
      </w:r>
      <w:r w:rsidR="0057756A" w:rsidRPr="00C1569B">
        <w:t>xã vùng sâu, vùng xa có nguy cơ</w:t>
      </w:r>
      <w:r>
        <w:t xml:space="preserve"> sốt rét bi</w:t>
      </w:r>
      <w:r w:rsidR="0057756A" w:rsidRPr="00C1569B">
        <w:t>ế</w:t>
      </w:r>
      <w:r>
        <w:t>n động, thực hiện lấy lam xét nghiệm ký sinh trùng sốt rét theo quy định.</w:t>
      </w:r>
    </w:p>
    <w:p w:rsidR="002E3F91" w:rsidRPr="00E718F2" w:rsidRDefault="00B47965" w:rsidP="00B47965">
      <w:pPr>
        <w:ind w:firstLine="720"/>
        <w:jc w:val="both"/>
        <w:rPr>
          <w:rFonts w:ascii="Times New Roman" w:hAnsi="Times New Roman" w:cs="Times New Roman"/>
          <w:sz w:val="28"/>
          <w:szCs w:val="28"/>
        </w:rPr>
      </w:pPr>
      <w:r w:rsidRPr="00B47965">
        <w:rPr>
          <w:rStyle w:val="Vnbnnidung2Inm"/>
          <w:rFonts w:eastAsia="Arial Unicode MS"/>
        </w:rPr>
        <w:t xml:space="preserve">- </w:t>
      </w:r>
      <w:r w:rsidR="005D14BC" w:rsidRPr="00B47965">
        <w:rPr>
          <w:rStyle w:val="Vnbnnidung2Inm"/>
          <w:rFonts w:eastAsia="Arial Unicode MS"/>
        </w:rPr>
        <w:t>Hoạt động phòng chống sốt xuất huyết:</w:t>
      </w:r>
      <w:r w:rsidRPr="00B47965">
        <w:rPr>
          <w:rStyle w:val="Vnbnnidung2Inm"/>
          <w:rFonts w:eastAsia="Arial Unicode MS"/>
        </w:rPr>
        <w:t xml:space="preserve"> </w:t>
      </w:r>
      <w:r w:rsidR="005D14BC" w:rsidRPr="00B47965">
        <w:rPr>
          <w:rFonts w:ascii="Times New Roman" w:hAnsi="Times New Roman" w:cs="Times New Roman"/>
          <w:sz w:val="28"/>
          <w:szCs w:val="28"/>
        </w:rPr>
        <w:t xml:space="preserve"> </w:t>
      </w:r>
    </w:p>
    <w:p w:rsidR="002E3F91" w:rsidRPr="00E24694" w:rsidRDefault="002E3F91" w:rsidP="002E3F91">
      <w:pPr>
        <w:ind w:firstLine="720"/>
        <w:jc w:val="both"/>
        <w:rPr>
          <w:rFonts w:ascii="Times New Roman" w:eastAsia="Times New Roman" w:hAnsi="Times New Roman"/>
          <w:sz w:val="28"/>
          <w:szCs w:val="28"/>
        </w:rPr>
      </w:pPr>
      <w:r w:rsidRPr="002E3F91">
        <w:rPr>
          <w:rFonts w:ascii="Times New Roman" w:eastAsia="Times New Roman" w:hAnsi="Times New Roman"/>
          <w:sz w:val="28"/>
          <w:szCs w:val="28"/>
        </w:rPr>
        <w:t xml:space="preserve">Giám sát lăng quăng </w:t>
      </w:r>
      <w:r w:rsidR="00B16772">
        <w:rPr>
          <w:rFonts w:ascii="Times New Roman" w:eastAsia="Times New Roman" w:hAnsi="Times New Roman"/>
          <w:sz w:val="28"/>
          <w:szCs w:val="28"/>
        </w:rPr>
        <w:t>thường qui 14 điểm trong huyện.</w:t>
      </w:r>
    </w:p>
    <w:p w:rsidR="002E3F91" w:rsidRPr="00CD6415" w:rsidRDefault="002E3F91" w:rsidP="002E3F91">
      <w:pPr>
        <w:ind w:firstLine="720"/>
        <w:jc w:val="both"/>
        <w:rPr>
          <w:rFonts w:ascii="Times New Roman" w:eastAsia="Times New Roman" w:hAnsi="Times New Roman"/>
          <w:sz w:val="28"/>
          <w:szCs w:val="28"/>
        </w:rPr>
      </w:pPr>
      <w:r w:rsidRPr="002E3F91">
        <w:rPr>
          <w:rFonts w:ascii="Times New Roman" w:eastAsia="Times New Roman" w:hAnsi="Times New Roman"/>
          <w:sz w:val="28"/>
          <w:szCs w:val="28"/>
        </w:rPr>
        <w:t xml:space="preserve"> Trong tháng có </w:t>
      </w:r>
      <w:r w:rsidR="00B16772" w:rsidRPr="00267D25">
        <w:rPr>
          <w:rFonts w:ascii="Times New Roman" w:eastAsia="Times New Roman" w:hAnsi="Times New Roman"/>
          <w:sz w:val="28"/>
          <w:szCs w:val="28"/>
        </w:rPr>
        <w:t>28</w:t>
      </w:r>
      <w:r w:rsidRPr="002E3F91">
        <w:rPr>
          <w:rFonts w:ascii="Times New Roman" w:eastAsia="Times New Roman" w:hAnsi="Times New Roman"/>
          <w:sz w:val="28"/>
          <w:szCs w:val="28"/>
        </w:rPr>
        <w:t xml:space="preserve"> ca mắc SXH nâng tổng số ca mắc 2020 lên </w:t>
      </w:r>
      <w:r w:rsidR="00B16772" w:rsidRPr="00267D25">
        <w:rPr>
          <w:rFonts w:ascii="Times New Roman" w:eastAsia="Times New Roman" w:hAnsi="Times New Roman"/>
          <w:sz w:val="28"/>
          <w:szCs w:val="28"/>
        </w:rPr>
        <w:t>70</w:t>
      </w:r>
      <w:r w:rsidRPr="002E3F91">
        <w:rPr>
          <w:rFonts w:ascii="Times New Roman" w:eastAsia="Times New Roman" w:hAnsi="Times New Roman"/>
          <w:sz w:val="28"/>
          <w:szCs w:val="28"/>
        </w:rPr>
        <w:t xml:space="preserve"> ca. Tăng </w:t>
      </w:r>
      <w:r w:rsidR="00267D25" w:rsidRPr="00267D25">
        <w:rPr>
          <w:rFonts w:ascii="Times New Roman" w:eastAsia="Times New Roman" w:hAnsi="Times New Roman"/>
          <w:sz w:val="28"/>
          <w:szCs w:val="28"/>
        </w:rPr>
        <w:t>31</w:t>
      </w:r>
      <w:r w:rsidRPr="002E3F91">
        <w:rPr>
          <w:rFonts w:ascii="Times New Roman" w:eastAsia="Times New Roman" w:hAnsi="Times New Roman"/>
          <w:sz w:val="28"/>
          <w:szCs w:val="28"/>
        </w:rPr>
        <w:t xml:space="preserve"> ca so với cùng kỳ 2019. Tình hình SXH có chiều hướng tăng cao ở xã Lộc </w:t>
      </w:r>
      <w:r w:rsidR="00267D25" w:rsidRPr="00267D25">
        <w:rPr>
          <w:rFonts w:ascii="Times New Roman" w:eastAsia="Times New Roman" w:hAnsi="Times New Roman"/>
          <w:sz w:val="28"/>
          <w:szCs w:val="28"/>
        </w:rPr>
        <w:t>Thắng</w:t>
      </w:r>
      <w:r w:rsidRPr="002E3F91">
        <w:rPr>
          <w:rFonts w:ascii="Times New Roman" w:eastAsia="Times New Roman" w:hAnsi="Times New Roman"/>
          <w:sz w:val="28"/>
          <w:szCs w:val="28"/>
        </w:rPr>
        <w:t xml:space="preserve">. YTDP đã phối hợp với tuyến xã xử lý ổ dịch SXH theo qui định. Tham mưu cho Ban Giám đốc ra công văn chỉ đạo tăng cường giám sát côn trùng, truyền thông giáo dục sức khỏe phòng chống sốt xuất huyết. Trong tháng có đẩy mạnh công tác diệt lăng quăng và phun diện rộng diệt </w:t>
      </w:r>
      <w:r w:rsidR="00267D25">
        <w:rPr>
          <w:rFonts w:ascii="Times New Roman" w:eastAsia="Times New Roman" w:hAnsi="Times New Roman"/>
          <w:sz w:val="28"/>
          <w:szCs w:val="28"/>
        </w:rPr>
        <w:t xml:space="preserve">muỗi phòng chống SXH tại các </w:t>
      </w:r>
      <w:r w:rsidR="00267D25" w:rsidRPr="00267D25">
        <w:rPr>
          <w:rFonts w:ascii="Times New Roman" w:eastAsia="Times New Roman" w:hAnsi="Times New Roman"/>
          <w:sz w:val="28"/>
          <w:szCs w:val="28"/>
        </w:rPr>
        <w:t xml:space="preserve">tổ 21, 22 </w:t>
      </w:r>
      <w:r w:rsidRPr="002E3F91">
        <w:rPr>
          <w:rFonts w:ascii="Times New Roman" w:eastAsia="Times New Roman" w:hAnsi="Times New Roman"/>
          <w:sz w:val="28"/>
          <w:szCs w:val="28"/>
        </w:rPr>
        <w:t xml:space="preserve">của </w:t>
      </w:r>
      <w:r w:rsidR="00267D25" w:rsidRPr="00267D25">
        <w:rPr>
          <w:rFonts w:ascii="Times New Roman" w:eastAsia="Times New Roman" w:hAnsi="Times New Roman"/>
          <w:sz w:val="28"/>
          <w:szCs w:val="28"/>
        </w:rPr>
        <w:t>Thị trấn Lộc Thắng</w:t>
      </w:r>
      <w:r w:rsidRPr="002E3F91">
        <w:rPr>
          <w:rFonts w:ascii="Times New Roman" w:eastAsia="Times New Roman" w:hAnsi="Times New Roman"/>
          <w:sz w:val="28"/>
          <w:szCs w:val="28"/>
        </w:rPr>
        <w:t>.</w:t>
      </w:r>
      <w:r w:rsidR="00471333" w:rsidRPr="00471333">
        <w:rPr>
          <w:rFonts w:ascii="Times New Roman" w:eastAsia="Times New Roman" w:hAnsi="Times New Roman"/>
          <w:sz w:val="28"/>
          <w:szCs w:val="28"/>
        </w:rPr>
        <w:t xml:space="preserve"> Các xã còn lại đã thực hiện diệt lăng quăng, tăng cường giám sát ổ dịch cũ và truyền thông giáo dục sức khoẻ phòng chống sốt xuất huyết cho nhân dân. </w:t>
      </w:r>
    </w:p>
    <w:p w:rsidR="00B47965" w:rsidRPr="00B47965" w:rsidRDefault="0057756A" w:rsidP="002E3F91">
      <w:pPr>
        <w:ind w:firstLine="720"/>
        <w:jc w:val="both"/>
        <w:rPr>
          <w:rFonts w:ascii="Times New Roman" w:eastAsia="Times New Roman" w:hAnsi="Times New Roman" w:cs="Times New Roman"/>
          <w:sz w:val="28"/>
          <w:szCs w:val="28"/>
        </w:rPr>
      </w:pPr>
      <w:r w:rsidRPr="00B47965">
        <w:rPr>
          <w:rFonts w:ascii="Times New Roman" w:hAnsi="Times New Roman" w:cs="Times New Roman"/>
          <w:sz w:val="28"/>
          <w:szCs w:val="28"/>
        </w:rPr>
        <w:t>K</w:t>
      </w:r>
      <w:r w:rsidR="005D14BC" w:rsidRPr="00B47965">
        <w:rPr>
          <w:rFonts w:ascii="Times New Roman" w:hAnsi="Times New Roman" w:cs="Times New Roman"/>
          <w:sz w:val="28"/>
          <w:szCs w:val="28"/>
        </w:rPr>
        <w:t>hông có trường họp s</w:t>
      </w:r>
      <w:r w:rsidRPr="00B47965">
        <w:rPr>
          <w:rFonts w:ascii="Times New Roman" w:hAnsi="Times New Roman" w:cs="Times New Roman"/>
          <w:sz w:val="28"/>
          <w:szCs w:val="28"/>
        </w:rPr>
        <w:t>ố</w:t>
      </w:r>
      <w:r w:rsidR="005D14BC" w:rsidRPr="00B47965">
        <w:rPr>
          <w:rFonts w:ascii="Times New Roman" w:hAnsi="Times New Roman" w:cs="Times New Roman"/>
          <w:sz w:val="28"/>
          <w:szCs w:val="28"/>
        </w:rPr>
        <w:t>t x</w:t>
      </w:r>
      <w:r w:rsidRPr="00B47965">
        <w:rPr>
          <w:rFonts w:ascii="Times New Roman" w:hAnsi="Times New Roman" w:cs="Times New Roman"/>
          <w:sz w:val="28"/>
          <w:szCs w:val="28"/>
        </w:rPr>
        <w:t>uất huyết</w:t>
      </w:r>
      <w:r w:rsidR="005D14BC" w:rsidRPr="00B47965">
        <w:rPr>
          <w:rFonts w:ascii="Times New Roman" w:hAnsi="Times New Roman" w:cs="Times New Roman"/>
          <w:sz w:val="28"/>
          <w:szCs w:val="28"/>
        </w:rPr>
        <w:t xml:space="preserve"> nặng và không có trường họp tử vong do sốt xuất huyết</w:t>
      </w:r>
      <w:r w:rsidR="00B47965" w:rsidRPr="00B47965">
        <w:rPr>
          <w:rFonts w:ascii="Times New Roman" w:hAnsi="Times New Roman" w:cs="Times New Roman"/>
          <w:sz w:val="28"/>
          <w:szCs w:val="28"/>
        </w:rPr>
        <w:t>.</w:t>
      </w:r>
      <w:r w:rsidR="005D14BC" w:rsidRPr="00B47965">
        <w:rPr>
          <w:rFonts w:ascii="Times New Roman" w:hAnsi="Times New Roman" w:cs="Times New Roman"/>
          <w:sz w:val="28"/>
          <w:szCs w:val="28"/>
        </w:rPr>
        <w:t xml:space="preserve"> </w:t>
      </w:r>
    </w:p>
    <w:p w:rsidR="002C7B7D" w:rsidRPr="00E718F2" w:rsidRDefault="00B47965" w:rsidP="00B47965">
      <w:pPr>
        <w:ind w:firstLine="720"/>
        <w:jc w:val="both"/>
        <w:rPr>
          <w:rFonts w:ascii="Times New Roman" w:hAnsi="Times New Roman" w:cs="Times New Roman"/>
          <w:sz w:val="28"/>
          <w:szCs w:val="28"/>
        </w:rPr>
      </w:pPr>
      <w:r w:rsidRPr="00E718F2">
        <w:rPr>
          <w:rStyle w:val="Vnbnnidung2Inm"/>
          <w:rFonts w:eastAsia="Arial Unicode MS"/>
        </w:rPr>
        <w:t xml:space="preserve">- </w:t>
      </w:r>
      <w:r w:rsidR="005D14BC" w:rsidRPr="00E718F2">
        <w:rPr>
          <w:rStyle w:val="Vnbnnidung2Inm"/>
          <w:rFonts w:eastAsia="Arial Unicode MS"/>
        </w:rPr>
        <w:t>Hoạt động b</w:t>
      </w:r>
      <w:r w:rsidR="00291A0D" w:rsidRPr="00E718F2">
        <w:rPr>
          <w:rStyle w:val="Vnbnnidung2Inm"/>
          <w:rFonts w:eastAsia="Arial Unicode MS"/>
        </w:rPr>
        <w:t>ả</w:t>
      </w:r>
      <w:r w:rsidR="005D14BC" w:rsidRPr="00E718F2">
        <w:rPr>
          <w:rStyle w:val="Vnbnnidung2Inm"/>
          <w:rFonts w:eastAsia="Arial Unicode MS"/>
        </w:rPr>
        <w:t>o vệ sức khỏe tâm thần cộng đồng:</w:t>
      </w:r>
      <w:r w:rsidR="005D14BC" w:rsidRPr="00E718F2">
        <w:rPr>
          <w:rFonts w:ascii="Times New Roman" w:hAnsi="Times New Roman" w:cs="Times New Roman"/>
          <w:sz w:val="28"/>
          <w:szCs w:val="28"/>
        </w:rPr>
        <w:t xml:space="preserve"> </w:t>
      </w:r>
      <w:r w:rsidRPr="00E718F2">
        <w:rPr>
          <w:rFonts w:ascii="Times New Roman" w:eastAsia="Times New Roman" w:hAnsi="Times New Roman" w:cs="Times New Roman"/>
          <w:sz w:val="28"/>
          <w:szCs w:val="28"/>
        </w:rPr>
        <w:t xml:space="preserve">duy trì tốt công tác điều trị cho bệnh nhân. </w:t>
      </w:r>
      <w:r w:rsidR="00E718F2" w:rsidRPr="00E718F2">
        <w:rPr>
          <w:rFonts w:ascii="Times New Roman" w:eastAsia="Times New Roman" w:hAnsi="Times New Roman"/>
          <w:sz w:val="28"/>
          <w:szCs w:val="28"/>
        </w:rPr>
        <w:t xml:space="preserve">Trong tháng không có bệnh nhân mới. </w:t>
      </w:r>
      <w:r w:rsidRPr="00E718F2">
        <w:rPr>
          <w:rFonts w:ascii="Times New Roman" w:eastAsia="Times New Roman" w:hAnsi="Times New Roman" w:cs="Times New Roman"/>
          <w:sz w:val="28"/>
          <w:szCs w:val="28"/>
        </w:rPr>
        <w:t xml:space="preserve">Tỉ lệ BN uống thuốc đều đạt </w:t>
      </w:r>
      <w:r w:rsidR="00E718F2" w:rsidRPr="00E718F2">
        <w:rPr>
          <w:rFonts w:ascii="Times New Roman" w:eastAsia="Times New Roman" w:hAnsi="Times New Roman" w:cs="Times New Roman"/>
          <w:sz w:val="28"/>
          <w:szCs w:val="28"/>
        </w:rPr>
        <w:t>9</w:t>
      </w:r>
      <w:r w:rsidR="00267D25" w:rsidRPr="00E24694">
        <w:rPr>
          <w:rFonts w:ascii="Times New Roman" w:eastAsia="Times New Roman" w:hAnsi="Times New Roman" w:cs="Times New Roman"/>
          <w:sz w:val="28"/>
          <w:szCs w:val="28"/>
        </w:rPr>
        <w:t>3</w:t>
      </w:r>
      <w:r w:rsidRPr="00E718F2">
        <w:rPr>
          <w:rFonts w:ascii="Times New Roman" w:eastAsia="Times New Roman" w:hAnsi="Times New Roman" w:cs="Times New Roman"/>
          <w:sz w:val="28"/>
          <w:szCs w:val="28"/>
        </w:rPr>
        <w:t>%. Công tác vãng gia và phục hồi chức năng cho BN của tuyến cơ sở thực hiện thường xuyên theo qui định.</w:t>
      </w:r>
      <w:r w:rsidRPr="00E718F2">
        <w:rPr>
          <w:rFonts w:ascii="Times New Roman" w:hAnsi="Times New Roman" w:cs="Times New Roman"/>
          <w:sz w:val="28"/>
          <w:szCs w:val="28"/>
        </w:rPr>
        <w:t xml:space="preserve"> </w:t>
      </w:r>
      <w:r w:rsidR="005D14BC" w:rsidRPr="00E718F2">
        <w:rPr>
          <w:rFonts w:ascii="Times New Roman" w:hAnsi="Times New Roman" w:cs="Times New Roman"/>
          <w:sz w:val="28"/>
          <w:szCs w:val="28"/>
        </w:rPr>
        <w:t xml:space="preserve">Toàn </w:t>
      </w:r>
      <w:r w:rsidR="00851FA7" w:rsidRPr="00E718F2">
        <w:rPr>
          <w:rFonts w:ascii="Times New Roman" w:hAnsi="Times New Roman" w:cs="Times New Roman"/>
          <w:sz w:val="28"/>
          <w:szCs w:val="28"/>
        </w:rPr>
        <w:t>Huyện</w:t>
      </w:r>
      <w:r w:rsidR="005D14BC" w:rsidRPr="00E718F2">
        <w:rPr>
          <w:rFonts w:ascii="Times New Roman" w:hAnsi="Times New Roman" w:cs="Times New Roman"/>
          <w:sz w:val="28"/>
          <w:szCs w:val="28"/>
        </w:rPr>
        <w:t xml:space="preserve"> quản lý </w:t>
      </w:r>
      <w:r w:rsidR="00851FA7" w:rsidRPr="00E718F2">
        <w:rPr>
          <w:rFonts w:ascii="Times New Roman" w:hAnsi="Times New Roman" w:cs="Times New Roman"/>
          <w:sz w:val="28"/>
          <w:szCs w:val="28"/>
        </w:rPr>
        <w:t>8</w:t>
      </w:r>
      <w:r w:rsidR="00543316" w:rsidRPr="00E718F2">
        <w:rPr>
          <w:rFonts w:ascii="Times New Roman" w:hAnsi="Times New Roman" w:cs="Times New Roman"/>
          <w:sz w:val="28"/>
          <w:szCs w:val="28"/>
        </w:rPr>
        <w:t>8</w:t>
      </w:r>
      <w:r w:rsidR="00851FA7" w:rsidRPr="00E718F2">
        <w:rPr>
          <w:rFonts w:ascii="Times New Roman" w:hAnsi="Times New Roman" w:cs="Times New Roman"/>
          <w:sz w:val="28"/>
          <w:szCs w:val="28"/>
        </w:rPr>
        <w:t xml:space="preserve"> bệnh nhân tâm thần phân liệt</w:t>
      </w:r>
      <w:r w:rsidR="00543316" w:rsidRPr="00E718F2">
        <w:rPr>
          <w:rFonts w:ascii="Times New Roman" w:hAnsi="Times New Roman" w:cs="Times New Roman"/>
          <w:sz w:val="28"/>
          <w:szCs w:val="28"/>
        </w:rPr>
        <w:t xml:space="preserve"> (</w:t>
      </w:r>
      <w:r w:rsidR="00374DD0" w:rsidRPr="00E718F2">
        <w:rPr>
          <w:rFonts w:ascii="Times New Roman" w:hAnsi="Times New Roman" w:cs="Times New Roman"/>
          <w:sz w:val="28"/>
          <w:szCs w:val="28"/>
        </w:rPr>
        <w:t>84</w:t>
      </w:r>
      <w:r w:rsidR="00543316" w:rsidRPr="00E718F2">
        <w:rPr>
          <w:rFonts w:ascii="Times New Roman" w:hAnsi="Times New Roman" w:cs="Times New Roman"/>
          <w:sz w:val="28"/>
          <w:szCs w:val="28"/>
        </w:rPr>
        <w:t xml:space="preserve"> bệnh nhân được điều trị đều đạt tỷ lệ 9</w:t>
      </w:r>
      <w:r w:rsidR="00374DD0" w:rsidRPr="00E718F2">
        <w:rPr>
          <w:rFonts w:ascii="Times New Roman" w:hAnsi="Times New Roman" w:cs="Times New Roman"/>
          <w:sz w:val="28"/>
          <w:szCs w:val="28"/>
        </w:rPr>
        <w:t>5</w:t>
      </w:r>
      <w:r w:rsidR="00543316" w:rsidRPr="00E718F2">
        <w:rPr>
          <w:rFonts w:ascii="Times New Roman" w:hAnsi="Times New Roman" w:cs="Times New Roman"/>
          <w:sz w:val="28"/>
          <w:szCs w:val="28"/>
        </w:rPr>
        <w:t>%)</w:t>
      </w:r>
      <w:r w:rsidR="00851FA7" w:rsidRPr="00E718F2">
        <w:rPr>
          <w:rFonts w:ascii="Times New Roman" w:hAnsi="Times New Roman" w:cs="Times New Roman"/>
          <w:sz w:val="28"/>
          <w:szCs w:val="28"/>
        </w:rPr>
        <w:t xml:space="preserve"> </w:t>
      </w:r>
      <w:r w:rsidR="005D14BC" w:rsidRPr="00E718F2">
        <w:rPr>
          <w:rFonts w:ascii="Times New Roman" w:hAnsi="Times New Roman" w:cs="Times New Roman"/>
          <w:sz w:val="28"/>
          <w:szCs w:val="28"/>
        </w:rPr>
        <w:t xml:space="preserve">và </w:t>
      </w:r>
      <w:r w:rsidR="00851FA7" w:rsidRPr="00E718F2">
        <w:rPr>
          <w:rFonts w:ascii="Times New Roman" w:hAnsi="Times New Roman" w:cs="Times New Roman"/>
          <w:sz w:val="28"/>
          <w:szCs w:val="28"/>
        </w:rPr>
        <w:t>1</w:t>
      </w:r>
      <w:r w:rsidR="00543316" w:rsidRPr="00E718F2">
        <w:rPr>
          <w:rFonts w:ascii="Times New Roman" w:hAnsi="Times New Roman" w:cs="Times New Roman"/>
          <w:sz w:val="28"/>
          <w:szCs w:val="28"/>
        </w:rPr>
        <w:t>1</w:t>
      </w:r>
      <w:r w:rsidR="004878D4" w:rsidRPr="004878D4">
        <w:rPr>
          <w:rFonts w:ascii="Times New Roman" w:hAnsi="Times New Roman" w:cs="Times New Roman"/>
          <w:sz w:val="28"/>
          <w:szCs w:val="28"/>
        </w:rPr>
        <w:t>2</w:t>
      </w:r>
      <w:r w:rsidR="00851FA7" w:rsidRPr="00E718F2">
        <w:rPr>
          <w:rFonts w:ascii="Times New Roman" w:hAnsi="Times New Roman" w:cs="Times New Roman"/>
          <w:sz w:val="28"/>
          <w:szCs w:val="28"/>
        </w:rPr>
        <w:t xml:space="preserve"> bệnh nhân động kinh</w:t>
      </w:r>
      <w:r w:rsidR="00374DD0" w:rsidRPr="00E718F2">
        <w:rPr>
          <w:rFonts w:ascii="Times New Roman" w:hAnsi="Times New Roman" w:cs="Times New Roman"/>
          <w:sz w:val="28"/>
          <w:szCs w:val="28"/>
        </w:rPr>
        <w:t xml:space="preserve"> (10</w:t>
      </w:r>
      <w:r w:rsidR="004878D4" w:rsidRPr="004878D4">
        <w:rPr>
          <w:rFonts w:ascii="Times New Roman" w:hAnsi="Times New Roman" w:cs="Times New Roman"/>
          <w:sz w:val="28"/>
          <w:szCs w:val="28"/>
        </w:rPr>
        <w:t>4</w:t>
      </w:r>
      <w:r w:rsidR="00374DD0" w:rsidRPr="00E718F2">
        <w:rPr>
          <w:rFonts w:ascii="Times New Roman" w:hAnsi="Times New Roman" w:cs="Times New Roman"/>
          <w:sz w:val="28"/>
          <w:szCs w:val="28"/>
        </w:rPr>
        <w:t xml:space="preserve"> bệnh nhân được điều trị đạt tỷ lệ 93%)</w:t>
      </w:r>
      <w:r w:rsidR="005D14BC" w:rsidRPr="00E718F2">
        <w:rPr>
          <w:rFonts w:ascii="Times New Roman" w:hAnsi="Times New Roman" w:cs="Times New Roman"/>
          <w:sz w:val="28"/>
          <w:szCs w:val="28"/>
        </w:rPr>
        <w:t xml:space="preserve">; tiếp tục duy trì thực hiện công tác khám bệnh tại </w:t>
      </w:r>
      <w:r w:rsidR="00851FA7" w:rsidRPr="00E718F2">
        <w:rPr>
          <w:rFonts w:ascii="Times New Roman" w:hAnsi="Times New Roman" w:cs="Times New Roman"/>
          <w:sz w:val="28"/>
          <w:szCs w:val="28"/>
        </w:rPr>
        <w:t xml:space="preserve">trạm y tế và phòng khám </w:t>
      </w:r>
      <w:r w:rsidR="005D14BC" w:rsidRPr="00E718F2">
        <w:rPr>
          <w:rFonts w:ascii="Times New Roman" w:hAnsi="Times New Roman" w:cs="Times New Roman"/>
          <w:sz w:val="28"/>
          <w:szCs w:val="28"/>
        </w:rPr>
        <w:t xml:space="preserve">theo quy định. </w:t>
      </w:r>
      <w:r w:rsidR="00E718F2" w:rsidRPr="00E718F2">
        <w:rPr>
          <w:rFonts w:ascii="Times New Roman" w:eastAsia="Times New Roman" w:hAnsi="Times New Roman"/>
          <w:sz w:val="28"/>
          <w:szCs w:val="28"/>
        </w:rPr>
        <w:t>Số bệnh nhân tái hòa nhập cộng đồng đạt &gt; 9</w:t>
      </w:r>
      <w:r w:rsidR="004878D4" w:rsidRPr="00461E31">
        <w:rPr>
          <w:rFonts w:ascii="Times New Roman" w:eastAsia="Times New Roman" w:hAnsi="Times New Roman"/>
          <w:sz w:val="28"/>
          <w:szCs w:val="28"/>
        </w:rPr>
        <w:t>3</w:t>
      </w:r>
      <w:r w:rsidR="00E718F2" w:rsidRPr="00E718F2">
        <w:rPr>
          <w:rFonts w:ascii="Times New Roman" w:eastAsia="Times New Roman" w:hAnsi="Times New Roman"/>
          <w:sz w:val="28"/>
          <w:szCs w:val="28"/>
        </w:rPr>
        <w:t>%.</w:t>
      </w:r>
    </w:p>
    <w:p w:rsidR="00461E31" w:rsidRPr="00461E31" w:rsidRDefault="00461E31" w:rsidP="00461E31">
      <w:pPr>
        <w:ind w:firstLine="720"/>
        <w:jc w:val="both"/>
        <w:rPr>
          <w:rFonts w:ascii="Times New Roman" w:hAnsi="Times New Roman" w:cs="Times New Roman"/>
          <w:sz w:val="28"/>
          <w:szCs w:val="28"/>
        </w:rPr>
      </w:pPr>
      <w:r w:rsidRPr="00461E31">
        <w:rPr>
          <w:rFonts w:ascii="Times New Roman" w:hAnsi="Times New Roman" w:cs="Times New Roman"/>
          <w:b/>
          <w:i/>
          <w:sz w:val="28"/>
          <w:szCs w:val="28"/>
        </w:rPr>
        <w:lastRenderedPageBreak/>
        <w:t xml:space="preserve">- </w:t>
      </w:r>
      <w:r w:rsidR="005D14BC" w:rsidRPr="00461E31">
        <w:rPr>
          <w:rFonts w:ascii="Times New Roman" w:hAnsi="Times New Roman" w:cs="Times New Roman"/>
          <w:b/>
          <w:i/>
          <w:sz w:val="28"/>
          <w:szCs w:val="28"/>
        </w:rPr>
        <w:t>Hoạt động phòng chống đái tháo đ</w:t>
      </w:r>
      <w:r w:rsidR="00851FA7" w:rsidRPr="00461E31">
        <w:rPr>
          <w:rFonts w:ascii="Times New Roman" w:hAnsi="Times New Roman" w:cs="Times New Roman"/>
          <w:b/>
          <w:i/>
          <w:sz w:val="28"/>
          <w:szCs w:val="28"/>
        </w:rPr>
        <w:t>ư</w:t>
      </w:r>
      <w:r w:rsidR="005D14BC" w:rsidRPr="00461E31">
        <w:rPr>
          <w:rFonts w:ascii="Times New Roman" w:hAnsi="Times New Roman" w:cs="Times New Roman"/>
          <w:b/>
          <w:i/>
          <w:sz w:val="28"/>
          <w:szCs w:val="28"/>
        </w:rPr>
        <w:t>ờng</w:t>
      </w:r>
      <w:r w:rsidR="00471333" w:rsidRPr="00461E31">
        <w:rPr>
          <w:rFonts w:ascii="Times New Roman" w:hAnsi="Times New Roman" w:cs="Times New Roman"/>
          <w:b/>
          <w:i/>
          <w:sz w:val="28"/>
          <w:szCs w:val="28"/>
        </w:rPr>
        <w:t>:</w:t>
      </w:r>
      <w:r w:rsidR="00471333" w:rsidRPr="00461E31">
        <w:rPr>
          <w:rFonts w:ascii="Times New Roman" w:hAnsi="Times New Roman" w:cs="Times New Roman"/>
          <w:sz w:val="28"/>
          <w:szCs w:val="28"/>
        </w:rPr>
        <w:t xml:space="preserve"> </w:t>
      </w:r>
      <w:r w:rsidR="00B65E5B" w:rsidRPr="00461E31">
        <w:rPr>
          <w:rFonts w:ascii="Times New Roman" w:hAnsi="Times New Roman" w:cs="Times New Roman"/>
          <w:sz w:val="28"/>
          <w:szCs w:val="28"/>
        </w:rPr>
        <w:t xml:space="preserve"> Hoạt động bình thường, báo cáo quý</w:t>
      </w:r>
      <w:r w:rsidR="00E24694" w:rsidRPr="00461E31">
        <w:rPr>
          <w:rFonts w:ascii="Times New Roman" w:hAnsi="Times New Roman" w:cs="Times New Roman"/>
          <w:sz w:val="28"/>
          <w:szCs w:val="28"/>
        </w:rPr>
        <w:t>. Số bệnh nhân mới 07, số bệnh nhân đang quản lý 982.</w:t>
      </w:r>
      <w:r w:rsidRPr="00461E31">
        <w:rPr>
          <w:rFonts w:ascii="Times New Roman" w:hAnsi="Times New Roman" w:cs="Times New Roman"/>
          <w:sz w:val="28"/>
          <w:szCs w:val="28"/>
        </w:rPr>
        <w:t xml:space="preserve"> - Tổ chức khám điều tra bệnh nhân tăng huyết áp triển khai xã điểm phòng chống bệnh tim mạch và bệnh tiểu đường tại Lộc Đức;</w:t>
      </w:r>
    </w:p>
    <w:p w:rsidR="002C7B7D" w:rsidRPr="00B65E5B" w:rsidRDefault="005D14BC" w:rsidP="003A7805">
      <w:pPr>
        <w:pStyle w:val="Vnbnnidung50"/>
        <w:numPr>
          <w:ilvl w:val="0"/>
          <w:numId w:val="3"/>
        </w:numPr>
        <w:shd w:val="clear" w:color="auto" w:fill="auto"/>
        <w:tabs>
          <w:tab w:val="left" w:pos="1026"/>
        </w:tabs>
        <w:spacing w:before="120" w:after="120" w:line="240" w:lineRule="auto"/>
        <w:ind w:firstLine="760"/>
        <w:rPr>
          <w:b w:val="0"/>
          <w:i w:val="0"/>
          <w:color w:val="auto"/>
        </w:rPr>
      </w:pPr>
      <w:r w:rsidRPr="00A83ACE">
        <w:rPr>
          <w:color w:val="auto"/>
        </w:rPr>
        <w:t>Hoạt động phòng chống ung thư</w:t>
      </w:r>
      <w:r w:rsidR="00B65E5B" w:rsidRPr="00B65E5B">
        <w:rPr>
          <w:color w:val="auto"/>
        </w:rPr>
        <w:t xml:space="preserve">. </w:t>
      </w:r>
      <w:r w:rsidR="00B65E5B" w:rsidRPr="00B65E5B">
        <w:rPr>
          <w:b w:val="0"/>
          <w:i w:val="0"/>
          <w:color w:val="auto"/>
        </w:rPr>
        <w:t>Hoạt động bình thường, báo cáo quý</w:t>
      </w:r>
      <w:r w:rsidR="00E24694" w:rsidRPr="00E24694">
        <w:rPr>
          <w:b w:val="0"/>
          <w:i w:val="0"/>
          <w:color w:val="auto"/>
        </w:rPr>
        <w:t>. Số bệnh nhân mới phát hiện 22, số bệnh nhân quản lý 195.</w:t>
      </w:r>
    </w:p>
    <w:p w:rsidR="002C7B7D" w:rsidRDefault="005D14BC" w:rsidP="003A7805">
      <w:pPr>
        <w:pStyle w:val="Tiu20"/>
        <w:keepNext/>
        <w:keepLines/>
        <w:numPr>
          <w:ilvl w:val="1"/>
          <w:numId w:val="2"/>
        </w:numPr>
        <w:shd w:val="clear" w:color="auto" w:fill="auto"/>
        <w:tabs>
          <w:tab w:val="left" w:pos="579"/>
        </w:tabs>
        <w:spacing w:before="120" w:after="120" w:line="240" w:lineRule="auto"/>
      </w:pPr>
      <w:bookmarkStart w:id="1" w:name="bookmark1"/>
      <w:r>
        <w:t>Dự án tiêm chủng m</w:t>
      </w:r>
      <w:r w:rsidR="00543316" w:rsidRPr="00C1569B">
        <w:t>ở</w:t>
      </w:r>
      <w:r>
        <w:t xml:space="preserve"> rộng</w:t>
      </w:r>
      <w:bookmarkEnd w:id="1"/>
    </w:p>
    <w:p w:rsidR="00E718F2" w:rsidRPr="00E718F2" w:rsidRDefault="00E718F2" w:rsidP="00E718F2">
      <w:pPr>
        <w:ind w:firstLine="720"/>
        <w:jc w:val="both"/>
        <w:rPr>
          <w:rFonts w:ascii="Times New Roman" w:eastAsia="Times New Roman" w:hAnsi="Times New Roman"/>
          <w:sz w:val="28"/>
          <w:szCs w:val="28"/>
        </w:rPr>
      </w:pPr>
      <w:bookmarkStart w:id="2" w:name="bookmark2"/>
      <w:r w:rsidRPr="00E718F2">
        <w:rPr>
          <w:rFonts w:ascii="Times New Roman" w:eastAsia="Times New Roman" w:hAnsi="Times New Roman"/>
          <w:sz w:val="28"/>
          <w:szCs w:val="28"/>
        </w:rPr>
        <w:t>Trong tháng 0</w:t>
      </w:r>
      <w:r w:rsidR="00471333" w:rsidRPr="00471333">
        <w:rPr>
          <w:rFonts w:ascii="Times New Roman" w:eastAsia="Times New Roman" w:hAnsi="Times New Roman"/>
          <w:sz w:val="28"/>
          <w:szCs w:val="28"/>
        </w:rPr>
        <w:t>6</w:t>
      </w:r>
      <w:r w:rsidRPr="00E718F2">
        <w:rPr>
          <w:rFonts w:ascii="Times New Roman" w:eastAsia="Times New Roman" w:hAnsi="Times New Roman"/>
          <w:sz w:val="28"/>
          <w:szCs w:val="28"/>
        </w:rPr>
        <w:t xml:space="preserve"> TCĐĐ trẻ &lt; 01 tuổi đạt </w:t>
      </w:r>
      <w:r w:rsidR="00471333" w:rsidRPr="00471333">
        <w:rPr>
          <w:rFonts w:ascii="Times New Roman" w:eastAsia="Times New Roman" w:hAnsi="Times New Roman"/>
          <w:sz w:val="28"/>
          <w:szCs w:val="28"/>
        </w:rPr>
        <w:t>9</w:t>
      </w:r>
      <w:r w:rsidRPr="00E718F2">
        <w:rPr>
          <w:rFonts w:ascii="Times New Roman" w:eastAsia="Times New Roman" w:hAnsi="Times New Roman"/>
          <w:sz w:val="28"/>
          <w:szCs w:val="28"/>
        </w:rPr>
        <w:t>% kế hoạch năm</w:t>
      </w:r>
      <w:r w:rsidR="00CB2659" w:rsidRPr="00CB2659">
        <w:rPr>
          <w:rFonts w:ascii="Times New Roman" w:eastAsia="Times New Roman" w:hAnsi="Times New Roman"/>
          <w:sz w:val="28"/>
          <w:szCs w:val="28"/>
        </w:rPr>
        <w:t>, cộng dồn</w:t>
      </w:r>
      <w:r w:rsidRPr="00E718F2">
        <w:rPr>
          <w:rFonts w:ascii="Times New Roman" w:eastAsia="Times New Roman" w:hAnsi="Times New Roman"/>
          <w:sz w:val="28"/>
          <w:szCs w:val="28"/>
        </w:rPr>
        <w:t xml:space="preserve"> đạt </w:t>
      </w:r>
      <w:r w:rsidR="00471333" w:rsidRPr="00471333">
        <w:rPr>
          <w:rFonts w:ascii="Times New Roman" w:eastAsia="Times New Roman" w:hAnsi="Times New Roman"/>
          <w:sz w:val="28"/>
          <w:szCs w:val="28"/>
        </w:rPr>
        <w:t>48</w:t>
      </w:r>
      <w:r w:rsidR="00CB2659">
        <w:rPr>
          <w:rFonts w:ascii="Times New Roman" w:eastAsia="Times New Roman" w:hAnsi="Times New Roman"/>
          <w:sz w:val="28"/>
          <w:szCs w:val="28"/>
        </w:rPr>
        <w:t>% kế hoạch</w:t>
      </w:r>
      <w:r w:rsidRPr="00E718F2">
        <w:rPr>
          <w:rFonts w:ascii="Times New Roman" w:eastAsia="Times New Roman" w:hAnsi="Times New Roman"/>
          <w:sz w:val="28"/>
          <w:szCs w:val="28"/>
        </w:rPr>
        <w:t xml:space="preserve">. Tiêm VAT 2+ cho phụ nữ có thai đạt </w:t>
      </w:r>
      <w:r w:rsidR="00471333" w:rsidRPr="00471333">
        <w:rPr>
          <w:rFonts w:ascii="Times New Roman" w:eastAsia="Times New Roman" w:hAnsi="Times New Roman"/>
          <w:sz w:val="28"/>
          <w:szCs w:val="28"/>
        </w:rPr>
        <w:t>9</w:t>
      </w:r>
      <w:r w:rsidRPr="00E718F2">
        <w:rPr>
          <w:rFonts w:ascii="Times New Roman" w:eastAsia="Times New Roman" w:hAnsi="Times New Roman"/>
          <w:sz w:val="28"/>
          <w:szCs w:val="28"/>
        </w:rPr>
        <w:t xml:space="preserve">% kế hoạch năm, </w:t>
      </w:r>
      <w:r w:rsidR="00CB2659" w:rsidRPr="00CB2659">
        <w:rPr>
          <w:rFonts w:ascii="Times New Roman" w:eastAsia="Times New Roman" w:hAnsi="Times New Roman"/>
          <w:sz w:val="28"/>
          <w:szCs w:val="28"/>
        </w:rPr>
        <w:t>cộng dồn</w:t>
      </w:r>
      <w:r w:rsidRPr="00E718F2">
        <w:rPr>
          <w:rFonts w:ascii="Times New Roman" w:eastAsia="Times New Roman" w:hAnsi="Times New Roman"/>
          <w:sz w:val="28"/>
          <w:szCs w:val="28"/>
        </w:rPr>
        <w:t xml:space="preserve"> đạt </w:t>
      </w:r>
      <w:r w:rsidR="00471333" w:rsidRPr="00471333">
        <w:rPr>
          <w:rFonts w:ascii="Times New Roman" w:eastAsia="Times New Roman" w:hAnsi="Times New Roman"/>
          <w:sz w:val="28"/>
          <w:szCs w:val="28"/>
        </w:rPr>
        <w:t>44</w:t>
      </w:r>
      <w:r w:rsidR="00CB2659">
        <w:rPr>
          <w:rFonts w:ascii="Times New Roman" w:eastAsia="Times New Roman" w:hAnsi="Times New Roman"/>
          <w:sz w:val="28"/>
          <w:szCs w:val="28"/>
        </w:rPr>
        <w:t>% kế hoạch</w:t>
      </w:r>
      <w:r w:rsidRPr="00E718F2">
        <w:rPr>
          <w:rFonts w:ascii="Times New Roman" w:eastAsia="Times New Roman" w:hAnsi="Times New Roman"/>
          <w:sz w:val="28"/>
          <w:szCs w:val="28"/>
        </w:rPr>
        <w:t xml:space="preserve">. Trong quá trình tiêm không có ca PƯ sau tiêm nặng. </w:t>
      </w:r>
    </w:p>
    <w:p w:rsidR="00E718F2" w:rsidRPr="00CD6415" w:rsidRDefault="00E718F2" w:rsidP="00E718F2">
      <w:pPr>
        <w:ind w:firstLine="720"/>
        <w:jc w:val="both"/>
        <w:rPr>
          <w:rFonts w:ascii="Times New Roman" w:eastAsia="Times New Roman" w:hAnsi="Times New Roman"/>
          <w:sz w:val="28"/>
          <w:szCs w:val="28"/>
        </w:rPr>
      </w:pPr>
      <w:r w:rsidRPr="00E718F2">
        <w:rPr>
          <w:rFonts w:ascii="Times New Roman" w:eastAsia="Times New Roman" w:hAnsi="Times New Roman"/>
          <w:sz w:val="28"/>
          <w:szCs w:val="28"/>
        </w:rPr>
        <w:t xml:space="preserve">Giám sát thường qui buổi tiêm chủng tại các xã: Lộc An,  Lộc </w:t>
      </w:r>
      <w:r w:rsidR="00471333" w:rsidRPr="00471333">
        <w:rPr>
          <w:rFonts w:ascii="Times New Roman" w:eastAsia="Times New Roman" w:hAnsi="Times New Roman"/>
          <w:sz w:val="28"/>
          <w:szCs w:val="28"/>
        </w:rPr>
        <w:t>Quảng</w:t>
      </w:r>
      <w:r w:rsidRPr="00E718F2">
        <w:rPr>
          <w:rFonts w:ascii="Times New Roman" w:eastAsia="Times New Roman" w:hAnsi="Times New Roman"/>
          <w:sz w:val="28"/>
          <w:szCs w:val="28"/>
        </w:rPr>
        <w:t xml:space="preserve">, Lộc </w:t>
      </w:r>
      <w:r w:rsidR="00471333" w:rsidRPr="00471333">
        <w:rPr>
          <w:rFonts w:ascii="Times New Roman" w:eastAsia="Times New Roman" w:hAnsi="Times New Roman"/>
          <w:sz w:val="28"/>
          <w:szCs w:val="28"/>
        </w:rPr>
        <w:t>Nam</w:t>
      </w:r>
      <w:r w:rsidRPr="00E718F2">
        <w:rPr>
          <w:rFonts w:ascii="Times New Roman" w:eastAsia="Times New Roman" w:hAnsi="Times New Roman"/>
          <w:sz w:val="28"/>
          <w:szCs w:val="28"/>
        </w:rPr>
        <w:t xml:space="preserve">, </w:t>
      </w:r>
      <w:r w:rsidR="00471333" w:rsidRPr="00471333">
        <w:rPr>
          <w:rFonts w:ascii="Times New Roman" w:eastAsia="Times New Roman" w:hAnsi="Times New Roman"/>
          <w:sz w:val="28"/>
          <w:szCs w:val="28"/>
        </w:rPr>
        <w:t>B' Lá</w:t>
      </w:r>
      <w:r w:rsidRPr="00E718F2">
        <w:rPr>
          <w:rFonts w:ascii="Times New Roman" w:eastAsia="Times New Roman" w:hAnsi="Times New Roman"/>
          <w:sz w:val="28"/>
          <w:szCs w:val="28"/>
        </w:rPr>
        <w:t xml:space="preserve">, </w:t>
      </w:r>
      <w:r w:rsidR="00471333" w:rsidRPr="00471333">
        <w:rPr>
          <w:rFonts w:ascii="Times New Roman" w:eastAsia="Times New Roman" w:hAnsi="Times New Roman"/>
          <w:sz w:val="28"/>
          <w:szCs w:val="28"/>
        </w:rPr>
        <w:t>Tân Lạc</w:t>
      </w:r>
      <w:r w:rsidRPr="00E718F2">
        <w:rPr>
          <w:rFonts w:ascii="Times New Roman" w:eastAsia="Times New Roman" w:hAnsi="Times New Roman"/>
          <w:sz w:val="28"/>
          <w:szCs w:val="28"/>
        </w:rPr>
        <w:t xml:space="preserve"> và Lộc Tân. Nhìn chung các xã thực </w:t>
      </w:r>
      <w:r w:rsidR="00471333">
        <w:rPr>
          <w:rFonts w:ascii="Times New Roman" w:eastAsia="Times New Roman" w:hAnsi="Times New Roman"/>
          <w:sz w:val="28"/>
          <w:szCs w:val="28"/>
        </w:rPr>
        <w:t>hiện đúng qui trình tiêm chủng.</w:t>
      </w:r>
    </w:p>
    <w:p w:rsidR="002C7B7D" w:rsidRDefault="005D14BC" w:rsidP="003A7805">
      <w:pPr>
        <w:pStyle w:val="Tiu20"/>
        <w:keepNext/>
        <w:keepLines/>
        <w:numPr>
          <w:ilvl w:val="1"/>
          <w:numId w:val="2"/>
        </w:numPr>
        <w:shd w:val="clear" w:color="auto" w:fill="auto"/>
        <w:tabs>
          <w:tab w:val="left" w:pos="518"/>
        </w:tabs>
        <w:spacing w:before="120" w:after="120" w:line="240" w:lineRule="auto"/>
      </w:pPr>
      <w:r>
        <w:t>Dự án Dân số và phát triển</w:t>
      </w:r>
      <w:bookmarkEnd w:id="2"/>
    </w:p>
    <w:p w:rsidR="002C7B7D" w:rsidRPr="007C3F3C" w:rsidRDefault="005D14BC" w:rsidP="00CB2659">
      <w:pPr>
        <w:pStyle w:val="Vnbnnidung20"/>
        <w:shd w:val="clear" w:color="auto" w:fill="auto"/>
        <w:spacing w:before="120" w:after="120" w:line="240" w:lineRule="auto"/>
        <w:ind w:firstLine="760"/>
      </w:pPr>
      <w:r>
        <w:t>Phối hợp với các ban, ngành, đoàn th</w:t>
      </w:r>
      <w:r w:rsidR="00E2432B" w:rsidRPr="00C1569B">
        <w:t>ể</w:t>
      </w:r>
      <w:r>
        <w:t xml:space="preserve">, Đài </w:t>
      </w:r>
      <w:r w:rsidR="00E2432B" w:rsidRPr="00C1569B">
        <w:t>truyền thanh</w:t>
      </w:r>
      <w:r>
        <w:t xml:space="preserve"> và Truyền hình </w:t>
      </w:r>
      <w:r w:rsidR="00E2432B" w:rsidRPr="00C1569B">
        <w:t>Huyện</w:t>
      </w:r>
      <w:r>
        <w:t xml:space="preserve"> thực hiện công tác tuyên tr</w:t>
      </w:r>
      <w:r w:rsidR="00E2432B">
        <w:t>uyền về Dân s</w:t>
      </w:r>
      <w:r w:rsidR="00291A0D" w:rsidRPr="00C1569B">
        <w:t>ố</w:t>
      </w:r>
      <w:r w:rsidR="00E2432B">
        <w:t xml:space="preserve"> và phát tri</w:t>
      </w:r>
      <w:r w:rsidR="00291A0D" w:rsidRPr="00C1569B">
        <w:t>ể</w:t>
      </w:r>
      <w:r w:rsidR="00E2432B">
        <w:t>n nh</w:t>
      </w:r>
      <w:r w:rsidR="00E2432B" w:rsidRPr="00C1569B">
        <w:t>ằ</w:t>
      </w:r>
      <w:r>
        <w:t xml:space="preserve">m duy trì, nâng cao chất lượng các hoạt động truyền thông thường xuyên từ </w:t>
      </w:r>
      <w:r w:rsidR="00E2432B" w:rsidRPr="00C1569B">
        <w:t>huyện</w:t>
      </w:r>
      <w:r>
        <w:t xml:space="preserve"> đến cơ sở và hoạt động truyền thông tăng cường tại các địa bàn trọng </w:t>
      </w:r>
      <w:r w:rsidR="00E2432B" w:rsidRPr="00C1569B">
        <w:t>điể</w:t>
      </w:r>
      <w:r>
        <w:t>m, dành cho các đối tượng ưu tiên; tuyên truyền nội dung m</w:t>
      </w:r>
      <w:r w:rsidR="00E2432B" w:rsidRPr="00C1569B">
        <w:t>ấ</w:t>
      </w:r>
      <w:r>
        <w:t>t cân bằng giới tính khi sinh, bình đ</w:t>
      </w:r>
      <w:r w:rsidR="00291A0D" w:rsidRPr="00C1569B">
        <w:t>ẳ</w:t>
      </w:r>
      <w:r>
        <w:t>ng giới, sàng lọc trước sinh và sàng lọc sơ sinh.</w:t>
      </w:r>
      <w:r w:rsidR="00CB2659" w:rsidRPr="00CB2659">
        <w:t xml:space="preserve"> T</w:t>
      </w:r>
      <w:r>
        <w:t>uyên truyền các chủ trương chính sách về Dân số và phát triển như: Nghị quyết số 21-NQ/TW ngày 25/10/2017 của Ban chấp hành Trung ương Đảng khóa XII về công tác dân số trong tình hình mới</w:t>
      </w:r>
      <w:r w:rsidR="00E2432B" w:rsidRPr="00C1569B">
        <w:t xml:space="preserve">; </w:t>
      </w:r>
      <w:r>
        <w:t>Nghị định 39/2015/NĐ-CP của Chính phủ quy định chính sách h</w:t>
      </w:r>
      <w:r w:rsidR="0042722F" w:rsidRPr="00C1569B">
        <w:t>ỗ</w:t>
      </w:r>
      <w:r>
        <w:t xml:space="preserve"> trợ phụ nữ thuộc hộ nghèo là người dân tộc thi</w:t>
      </w:r>
      <w:r w:rsidR="00291A0D" w:rsidRPr="00C1569B">
        <w:t>ể</w:t>
      </w:r>
      <w:r>
        <w:t xml:space="preserve">u số khi sinh con đúng chính sách dân số; </w:t>
      </w:r>
    </w:p>
    <w:p w:rsidR="00471333" w:rsidRPr="00471333" w:rsidRDefault="00471333" w:rsidP="00471333">
      <w:pPr>
        <w:tabs>
          <w:tab w:val="left" w:pos="748"/>
        </w:tabs>
        <w:spacing w:before="60" w:after="60"/>
        <w:ind w:left="90" w:right="40"/>
        <w:jc w:val="both"/>
        <w:rPr>
          <w:rFonts w:ascii="Times New Roman" w:hAnsi="Times New Roman"/>
          <w:bCs/>
          <w:iCs/>
          <w:sz w:val="28"/>
          <w:szCs w:val="28"/>
        </w:rPr>
      </w:pPr>
      <w:r w:rsidRPr="00471333">
        <w:rPr>
          <w:rFonts w:ascii="Times New Roman" w:hAnsi="Times New Roman"/>
          <w:bCs/>
          <w:iCs/>
          <w:sz w:val="28"/>
          <w:szCs w:val="28"/>
        </w:rPr>
        <w:t xml:space="preserve">        - Thực hiện Chiến dịch tăng cường tư vấn lồng ghép với dịch vụ KHHGĐ và nâng cao chất lượng dân số năm 2020 tại: B’Lá, Lộc Phú, Lộc Nam, Lộc Thành.</w:t>
      </w:r>
    </w:p>
    <w:p w:rsidR="002C7B7D" w:rsidRDefault="005D14BC" w:rsidP="003A7805">
      <w:pPr>
        <w:pStyle w:val="Vnbnnidung50"/>
        <w:shd w:val="clear" w:color="auto" w:fill="auto"/>
        <w:spacing w:before="120" w:after="120" w:line="240" w:lineRule="auto"/>
      </w:pPr>
      <w:r>
        <w:t>2.3.1. Hoạt động d</w:t>
      </w:r>
      <w:r w:rsidR="0042722F">
        <w:rPr>
          <w:lang w:val="en-US"/>
        </w:rPr>
        <w:t>â</w:t>
      </w:r>
      <w:r>
        <w:t>n số</w:t>
      </w:r>
    </w:p>
    <w:p w:rsidR="002C7B7D" w:rsidRPr="00561123" w:rsidRDefault="005D14BC" w:rsidP="003A7805">
      <w:pPr>
        <w:pStyle w:val="Vnbnnidung50"/>
        <w:numPr>
          <w:ilvl w:val="0"/>
          <w:numId w:val="3"/>
        </w:numPr>
        <w:shd w:val="clear" w:color="auto" w:fill="auto"/>
        <w:tabs>
          <w:tab w:val="left" w:pos="983"/>
        </w:tabs>
        <w:spacing w:before="120" w:after="120" w:line="240" w:lineRule="auto"/>
        <w:ind w:firstLine="760"/>
      </w:pPr>
      <w:r w:rsidRPr="00561123">
        <w:t xml:space="preserve">Hoạt động </w:t>
      </w:r>
      <w:r w:rsidR="0042722F" w:rsidRPr="00561123">
        <w:t>đ</w:t>
      </w:r>
      <w:r w:rsidRPr="00561123">
        <w:t>ảm bảo hậu cần và cung c</w:t>
      </w:r>
      <w:r w:rsidR="0042722F" w:rsidRPr="00561123">
        <w:t xml:space="preserve">ấp dịch vụ kế </w:t>
      </w:r>
      <w:r w:rsidRPr="00561123">
        <w:t>hoạch hóa gia đình</w:t>
      </w:r>
    </w:p>
    <w:p w:rsidR="002C7B7D" w:rsidRPr="00561123" w:rsidRDefault="005D14BC" w:rsidP="003A7805">
      <w:pPr>
        <w:pStyle w:val="Vnbnnidung20"/>
        <w:shd w:val="clear" w:color="auto" w:fill="auto"/>
        <w:spacing w:before="120" w:after="120" w:line="240" w:lineRule="auto"/>
        <w:ind w:firstLine="760"/>
      </w:pPr>
      <w:r w:rsidRPr="00561123">
        <w:t xml:space="preserve">Cung cấp đầy đủ và kịp thời các phương tiện tránh thai miễn phí và tiếp thị xã hội cho các đối tượng có nhu cầu đăng ký sử dụng. </w:t>
      </w:r>
      <w:r w:rsidR="00F71D2B" w:rsidRPr="00561123">
        <w:t xml:space="preserve">Trong </w:t>
      </w:r>
      <w:r w:rsidR="00561123" w:rsidRPr="00561123">
        <w:t>tháng</w:t>
      </w:r>
      <w:r w:rsidR="00F71D2B" w:rsidRPr="00561123">
        <w:t xml:space="preserve"> t</w:t>
      </w:r>
      <w:r w:rsidRPr="00561123">
        <w:t xml:space="preserve">oàn </w:t>
      </w:r>
      <w:r w:rsidR="0042722F" w:rsidRPr="00561123">
        <w:t>Huyện</w:t>
      </w:r>
      <w:r w:rsidRPr="00561123">
        <w:t xml:space="preserve"> </w:t>
      </w:r>
      <w:r w:rsidR="00561123" w:rsidRPr="00561123">
        <w:t>thực hiện được như sau:</w:t>
      </w:r>
    </w:p>
    <w:p w:rsidR="00461E31" w:rsidRPr="00461E31" w:rsidRDefault="00461E31" w:rsidP="00461E31">
      <w:pPr>
        <w:tabs>
          <w:tab w:val="num" w:pos="0"/>
          <w:tab w:val="left" w:pos="748"/>
        </w:tabs>
        <w:spacing w:before="60" w:after="60"/>
        <w:ind w:left="720" w:right="-250"/>
        <w:jc w:val="both"/>
        <w:rPr>
          <w:rFonts w:ascii="Times New Roman" w:hAnsi="Times New Roman"/>
          <w:iCs/>
          <w:sz w:val="28"/>
          <w:szCs w:val="28"/>
        </w:rPr>
      </w:pPr>
      <w:r w:rsidRPr="00461E31">
        <w:rPr>
          <w:rFonts w:ascii="Times New Roman" w:hAnsi="Times New Roman"/>
          <w:iCs/>
          <w:sz w:val="28"/>
          <w:szCs w:val="28"/>
        </w:rPr>
        <w:t>+ Đình sản (mới):</w:t>
      </w:r>
      <w:r w:rsidRPr="00461E31">
        <w:rPr>
          <w:rFonts w:ascii="Times New Roman" w:hAnsi="Times New Roman"/>
          <w:iCs/>
          <w:sz w:val="28"/>
          <w:szCs w:val="28"/>
        </w:rPr>
        <w:tab/>
        <w:t xml:space="preserve">      02 người</w:t>
      </w:r>
    </w:p>
    <w:p w:rsidR="00461E31" w:rsidRPr="00461E31" w:rsidRDefault="00461E31" w:rsidP="00461E31">
      <w:pPr>
        <w:tabs>
          <w:tab w:val="num" w:pos="0"/>
          <w:tab w:val="left" w:pos="748"/>
        </w:tabs>
        <w:spacing w:before="60" w:after="60"/>
        <w:ind w:left="720" w:right="-250"/>
        <w:jc w:val="both"/>
        <w:rPr>
          <w:rFonts w:ascii="Times New Roman" w:hAnsi="Times New Roman"/>
          <w:iCs/>
          <w:sz w:val="28"/>
          <w:szCs w:val="28"/>
        </w:rPr>
      </w:pPr>
      <w:r w:rsidRPr="00461E31">
        <w:rPr>
          <w:rFonts w:ascii="Times New Roman" w:hAnsi="Times New Roman"/>
          <w:iCs/>
          <w:sz w:val="28"/>
          <w:szCs w:val="28"/>
        </w:rPr>
        <w:t xml:space="preserve">+ Đặt vòng  (mới):    </w:t>
      </w:r>
      <w:r w:rsidRPr="00461E31">
        <w:rPr>
          <w:rFonts w:ascii="Times New Roman" w:hAnsi="Times New Roman"/>
          <w:iCs/>
          <w:sz w:val="28"/>
          <w:szCs w:val="28"/>
        </w:rPr>
        <w:tab/>
        <w:t xml:space="preserve">     122 người</w:t>
      </w:r>
    </w:p>
    <w:p w:rsidR="00461E31" w:rsidRPr="00461E31" w:rsidRDefault="00461E31" w:rsidP="00461E31">
      <w:pPr>
        <w:tabs>
          <w:tab w:val="num" w:pos="0"/>
          <w:tab w:val="left" w:pos="748"/>
        </w:tabs>
        <w:spacing w:before="60" w:after="60"/>
        <w:ind w:left="720" w:right="-250"/>
        <w:jc w:val="both"/>
        <w:rPr>
          <w:rFonts w:ascii="Times New Roman" w:hAnsi="Times New Roman"/>
          <w:iCs/>
          <w:sz w:val="28"/>
          <w:szCs w:val="28"/>
        </w:rPr>
      </w:pPr>
      <w:r w:rsidRPr="00461E31">
        <w:rPr>
          <w:rFonts w:ascii="Times New Roman" w:hAnsi="Times New Roman"/>
          <w:iCs/>
          <w:sz w:val="28"/>
          <w:szCs w:val="28"/>
        </w:rPr>
        <w:t>+ Thuốc cấy tránh thai (mới):    02 người</w:t>
      </w:r>
    </w:p>
    <w:p w:rsidR="00461E31" w:rsidRPr="00461E31" w:rsidRDefault="00461E31" w:rsidP="00461E31">
      <w:pPr>
        <w:tabs>
          <w:tab w:val="num" w:pos="0"/>
          <w:tab w:val="left" w:pos="748"/>
        </w:tabs>
        <w:spacing w:before="60" w:after="60"/>
        <w:ind w:left="720" w:right="-250"/>
        <w:jc w:val="both"/>
        <w:rPr>
          <w:rFonts w:ascii="Times New Roman" w:hAnsi="Times New Roman"/>
          <w:iCs/>
          <w:sz w:val="28"/>
          <w:szCs w:val="28"/>
        </w:rPr>
      </w:pPr>
      <w:r w:rsidRPr="00461E31">
        <w:rPr>
          <w:rFonts w:ascii="Times New Roman" w:hAnsi="Times New Roman"/>
          <w:iCs/>
          <w:sz w:val="28"/>
          <w:szCs w:val="28"/>
        </w:rPr>
        <w:t xml:space="preserve">+  BCS (Mới + Duy trì):    </w:t>
      </w:r>
      <w:r w:rsidRPr="00461E31">
        <w:rPr>
          <w:rFonts w:ascii="Times New Roman" w:hAnsi="Times New Roman"/>
          <w:iCs/>
          <w:sz w:val="28"/>
          <w:szCs w:val="28"/>
        </w:rPr>
        <w:tab/>
      </w:r>
      <w:r w:rsidRPr="00461E31">
        <w:rPr>
          <w:rFonts w:ascii="Times New Roman" w:hAnsi="Times New Roman"/>
          <w:iCs/>
          <w:sz w:val="28"/>
          <w:szCs w:val="28"/>
        </w:rPr>
        <w:tab/>
        <w:t xml:space="preserve"> 2.300 người</w:t>
      </w:r>
    </w:p>
    <w:p w:rsidR="00461E31" w:rsidRPr="00461E31" w:rsidRDefault="00461E31" w:rsidP="00461E31">
      <w:pPr>
        <w:tabs>
          <w:tab w:val="num" w:pos="0"/>
          <w:tab w:val="left" w:pos="748"/>
        </w:tabs>
        <w:spacing w:before="60" w:after="60"/>
        <w:ind w:left="720" w:right="-250"/>
        <w:jc w:val="both"/>
        <w:rPr>
          <w:rFonts w:ascii="Times New Roman" w:hAnsi="Times New Roman"/>
          <w:iCs/>
          <w:sz w:val="28"/>
          <w:szCs w:val="28"/>
        </w:rPr>
      </w:pPr>
      <w:r w:rsidRPr="00461E31">
        <w:rPr>
          <w:rFonts w:ascii="Times New Roman" w:hAnsi="Times New Roman"/>
          <w:iCs/>
          <w:sz w:val="28"/>
          <w:szCs w:val="28"/>
        </w:rPr>
        <w:t>+ Thuốc uống TT (Mới + Duy trì):      2.544 người</w:t>
      </w:r>
    </w:p>
    <w:p w:rsidR="00461E31" w:rsidRPr="00461E31" w:rsidRDefault="00461E31" w:rsidP="00461E31">
      <w:pPr>
        <w:tabs>
          <w:tab w:val="num" w:pos="0"/>
          <w:tab w:val="left" w:pos="748"/>
        </w:tabs>
        <w:spacing w:before="60" w:after="60"/>
        <w:ind w:left="720" w:right="-250"/>
        <w:jc w:val="both"/>
        <w:rPr>
          <w:rFonts w:ascii="Times New Roman" w:hAnsi="Times New Roman"/>
          <w:iCs/>
          <w:sz w:val="28"/>
          <w:szCs w:val="28"/>
        </w:rPr>
      </w:pPr>
      <w:r w:rsidRPr="00461E31">
        <w:rPr>
          <w:rFonts w:ascii="Times New Roman" w:hAnsi="Times New Roman"/>
          <w:iCs/>
          <w:sz w:val="28"/>
          <w:szCs w:val="28"/>
        </w:rPr>
        <w:t>+ Thuốc tiêm TT (Mới + Duy trì):</w:t>
      </w:r>
      <w:r w:rsidRPr="00461E31">
        <w:rPr>
          <w:rFonts w:ascii="Times New Roman" w:hAnsi="Times New Roman"/>
          <w:iCs/>
          <w:sz w:val="28"/>
          <w:szCs w:val="28"/>
        </w:rPr>
        <w:tab/>
        <w:t>1.313 người</w:t>
      </w:r>
    </w:p>
    <w:p w:rsidR="002C7B7D" w:rsidRDefault="005D14BC" w:rsidP="003A7805">
      <w:pPr>
        <w:pStyle w:val="Vnbnnidung50"/>
        <w:numPr>
          <w:ilvl w:val="0"/>
          <w:numId w:val="3"/>
        </w:numPr>
        <w:shd w:val="clear" w:color="auto" w:fill="auto"/>
        <w:tabs>
          <w:tab w:val="left" w:pos="932"/>
        </w:tabs>
        <w:spacing w:before="120" w:after="120" w:line="240" w:lineRule="auto"/>
        <w:ind w:firstLine="760"/>
      </w:pPr>
      <w:r>
        <w:lastRenderedPageBreak/>
        <w:t>Hoạt động Tầm soát các dị dạng</w:t>
      </w:r>
      <w:r>
        <w:rPr>
          <w:rStyle w:val="Vnbnnidung5Khnginm"/>
        </w:rPr>
        <w:t xml:space="preserve">, </w:t>
      </w:r>
      <w:r>
        <w:t>bệnh</w:t>
      </w:r>
      <w:r>
        <w:rPr>
          <w:rStyle w:val="Vnbnnidung5Khnginm"/>
        </w:rPr>
        <w:t xml:space="preserve">, </w:t>
      </w:r>
      <w:r>
        <w:t>tật b</w:t>
      </w:r>
      <w:r w:rsidR="0042722F" w:rsidRPr="00C1569B">
        <w:t>ẩ</w:t>
      </w:r>
      <w:r>
        <w:t>m sinh và kiểm soát mất cân bằng gi</w:t>
      </w:r>
      <w:r w:rsidR="0042722F" w:rsidRPr="00C1569B">
        <w:t>ớ</w:t>
      </w:r>
      <w:r>
        <w:t>i t</w:t>
      </w:r>
      <w:r w:rsidR="0042722F" w:rsidRPr="00C1569B">
        <w:t>í</w:t>
      </w:r>
      <w:r>
        <w:t>nh khi sinh</w:t>
      </w:r>
    </w:p>
    <w:p w:rsidR="002C7B7D" w:rsidRDefault="00F71D2B" w:rsidP="003A7805">
      <w:pPr>
        <w:pStyle w:val="Vnbnnidung20"/>
        <w:shd w:val="clear" w:color="auto" w:fill="auto"/>
        <w:spacing w:before="120" w:after="120" w:line="240" w:lineRule="auto"/>
        <w:ind w:firstLine="760"/>
      </w:pPr>
      <w:r w:rsidRPr="00C1569B">
        <w:t xml:space="preserve">- </w:t>
      </w:r>
      <w:r w:rsidR="005D14BC">
        <w:t>T</w:t>
      </w:r>
      <w:r w:rsidR="0042722F" w:rsidRPr="00C1569B">
        <w:t>ổ</w:t>
      </w:r>
      <w:r w:rsidR="005D14BC">
        <w:t xml:space="preserve">ng số trẻ sinh trong tháng là </w:t>
      </w:r>
      <w:r w:rsidR="0042722F" w:rsidRPr="00C1569B">
        <w:t>1</w:t>
      </w:r>
      <w:r w:rsidR="00561123" w:rsidRPr="00561123">
        <w:t>4</w:t>
      </w:r>
      <w:r w:rsidR="00461E31" w:rsidRPr="00461E31">
        <w:t>9</w:t>
      </w:r>
      <w:r w:rsidR="005D14BC">
        <w:t xml:space="preserve"> trẻ, trong đó: trẻ nam là </w:t>
      </w:r>
      <w:r w:rsidR="00991182" w:rsidRPr="00C1569B">
        <w:t>7</w:t>
      </w:r>
      <w:r w:rsidR="00461E31" w:rsidRPr="00461E31">
        <w:t>7</w:t>
      </w:r>
      <w:r w:rsidR="005D14BC">
        <w:t xml:space="preserve">, trẻ nữ là </w:t>
      </w:r>
      <w:r w:rsidR="00561123" w:rsidRPr="00561123">
        <w:t>7</w:t>
      </w:r>
      <w:r w:rsidR="00461E31" w:rsidRPr="00461E31">
        <w:t>2</w:t>
      </w:r>
      <w:r w:rsidR="005D14BC">
        <w:t xml:space="preserve"> tỉ số giới tính là </w:t>
      </w:r>
      <w:r w:rsidR="00BB2089" w:rsidRPr="00BB2089">
        <w:t xml:space="preserve">107 </w:t>
      </w:r>
      <w:r w:rsidR="005D14BC">
        <w:t xml:space="preserve">trẻ nam/100 trẻ nữ, có </w:t>
      </w:r>
      <w:r w:rsidR="005E1760" w:rsidRPr="005E1760">
        <w:t>22</w:t>
      </w:r>
      <w:r w:rsidR="005D14BC">
        <w:t xml:space="preserve"> trẻ sinh ra là con thứ 3 trở lên</w:t>
      </w:r>
      <w:r w:rsidR="005E1760" w:rsidRPr="005E1760">
        <w:t>, chiếm tỷ lệ 14.76%</w:t>
      </w:r>
      <w:r w:rsidR="005D14BC">
        <w:t>.</w:t>
      </w:r>
    </w:p>
    <w:p w:rsidR="002C7B7D" w:rsidRDefault="005D14BC" w:rsidP="003A7805">
      <w:pPr>
        <w:pStyle w:val="Vnbnnidung20"/>
        <w:numPr>
          <w:ilvl w:val="0"/>
          <w:numId w:val="3"/>
        </w:numPr>
        <w:shd w:val="clear" w:color="auto" w:fill="auto"/>
        <w:tabs>
          <w:tab w:val="left" w:pos="936"/>
        </w:tabs>
        <w:spacing w:before="120" w:after="120" w:line="240" w:lineRule="auto"/>
        <w:ind w:firstLine="760"/>
      </w:pPr>
      <w:r>
        <w:t>T</w:t>
      </w:r>
      <w:r w:rsidR="00991182" w:rsidRPr="00C1569B">
        <w:t>ầ</w:t>
      </w:r>
      <w:r>
        <w:t>m soát các dị dạng, bệnh, tật b</w:t>
      </w:r>
      <w:r w:rsidR="00991182" w:rsidRPr="00C1569B">
        <w:t>ẩ</w:t>
      </w:r>
      <w:r>
        <w:t>m sinh và nâng cao chất lượng dân số v</w:t>
      </w:r>
      <w:r w:rsidR="00991182" w:rsidRPr="00C1569B">
        <w:t>ề</w:t>
      </w:r>
      <w:r>
        <w:t xml:space="preserve"> th</w:t>
      </w:r>
      <w:r w:rsidR="00991182" w:rsidRPr="00C1569B">
        <w:t>ể</w:t>
      </w:r>
      <w:r>
        <w:t xml:space="preserve"> ch</w:t>
      </w:r>
      <w:r w:rsidR="00991182" w:rsidRPr="00C1569B">
        <w:t>ấ</w:t>
      </w:r>
      <w:r>
        <w:t>t thông qua đ</w:t>
      </w:r>
      <w:r w:rsidR="00991182" w:rsidRPr="00C1569B">
        <w:t>ẩ</w:t>
      </w:r>
      <w:r>
        <w:t>y mạnh hoạt động sàng lọc, ch</w:t>
      </w:r>
      <w:r w:rsidR="00991182" w:rsidRPr="00C1569B">
        <w:t>ẩ</w:t>
      </w:r>
      <w:r>
        <w:t xml:space="preserve">n đoán trước sinh và sơ sinh nhằm nâng cao sức khỏe, giảm bệnh tật bẩm </w:t>
      </w:r>
      <w:r w:rsidR="00991182" w:rsidRPr="00C1569B">
        <w:t xml:space="preserve">sinh </w:t>
      </w:r>
      <w:r>
        <w:t>của trẻ sơ sinh nhất là bệnh, tật và tử vong có liên quan đên các yếu t</w:t>
      </w:r>
      <w:r w:rsidR="00991182" w:rsidRPr="00C1569B">
        <w:t>ố</w:t>
      </w:r>
      <w:r>
        <w:t xml:space="preserve"> di truyền, nâng cao chất lượng dân số các vùng dân tộc ít người được tri</w:t>
      </w:r>
      <w:r w:rsidR="00991182" w:rsidRPr="00C1569B">
        <w:t>ể</w:t>
      </w:r>
      <w:r>
        <w:t xml:space="preserve">n khai tại </w:t>
      </w:r>
      <w:r w:rsidR="00991182" w:rsidRPr="00C1569B">
        <w:t>14/14</w:t>
      </w:r>
      <w:r>
        <w:t xml:space="preserve"> xã, thị trấn</w:t>
      </w:r>
      <w:r w:rsidR="001C3512" w:rsidRPr="00C1569B">
        <w:t>.</w:t>
      </w:r>
    </w:p>
    <w:p w:rsidR="002C7B7D" w:rsidRDefault="005D14BC" w:rsidP="003A7805">
      <w:pPr>
        <w:pStyle w:val="Vnbnnidung50"/>
        <w:numPr>
          <w:ilvl w:val="0"/>
          <w:numId w:val="4"/>
        </w:numPr>
        <w:shd w:val="clear" w:color="auto" w:fill="auto"/>
        <w:tabs>
          <w:tab w:val="left" w:pos="798"/>
        </w:tabs>
        <w:spacing w:before="120" w:after="120" w:line="240" w:lineRule="auto"/>
      </w:pPr>
      <w:r>
        <w:t>Hoạt động Chăm sóc sức khỏe người cao tu</w:t>
      </w:r>
      <w:r w:rsidR="00991182" w:rsidRPr="00C1569B">
        <w:t>ổ</w:t>
      </w:r>
      <w:r>
        <w:t>i</w:t>
      </w:r>
      <w:r w:rsidR="00E04DBF" w:rsidRPr="00E04DBF">
        <w:t xml:space="preserve">: </w:t>
      </w:r>
      <w:r w:rsidR="00E04DBF" w:rsidRPr="00E04DBF">
        <w:rPr>
          <w:b w:val="0"/>
          <w:i w:val="0"/>
        </w:rPr>
        <w:t>6 tháng BC 1 lần</w:t>
      </w:r>
      <w:r w:rsidR="00BB2089" w:rsidRPr="00BB2089">
        <w:rPr>
          <w:b w:val="0"/>
          <w:i w:val="0"/>
        </w:rPr>
        <w:t xml:space="preserve">. Số người cao tuổi &gt;= 80 tuổi được khám bệnh trong tháng </w:t>
      </w:r>
      <w:r w:rsidR="005E1760" w:rsidRPr="005E1760">
        <w:rPr>
          <w:b w:val="0"/>
          <w:i w:val="0"/>
        </w:rPr>
        <w:t>444</w:t>
      </w:r>
      <w:r w:rsidR="00BB2089" w:rsidRPr="00BB2089">
        <w:rPr>
          <w:b w:val="0"/>
          <w:i w:val="0"/>
        </w:rPr>
        <w:t xml:space="preserve"> người</w:t>
      </w:r>
    </w:p>
    <w:p w:rsidR="002C7B7D" w:rsidRDefault="005D14BC" w:rsidP="003A7805">
      <w:pPr>
        <w:pStyle w:val="Vnbnnidung50"/>
        <w:numPr>
          <w:ilvl w:val="0"/>
          <w:numId w:val="4"/>
        </w:numPr>
        <w:shd w:val="clear" w:color="auto" w:fill="auto"/>
        <w:tabs>
          <w:tab w:val="left" w:pos="798"/>
        </w:tabs>
        <w:spacing w:before="120" w:after="120" w:line="240" w:lineRule="auto"/>
      </w:pPr>
      <w:r>
        <w:t>Hoạt động Chăm sóc sức khỏe s</w:t>
      </w:r>
      <w:r w:rsidR="00991182" w:rsidRPr="00C1569B">
        <w:t>i</w:t>
      </w:r>
      <w:r>
        <w:t>nh sản</w:t>
      </w:r>
    </w:p>
    <w:p w:rsidR="002C7B7D" w:rsidRDefault="005D14BC" w:rsidP="003A7805">
      <w:pPr>
        <w:pStyle w:val="Vnbnnidung20"/>
        <w:shd w:val="clear" w:color="auto" w:fill="auto"/>
        <w:spacing w:before="120" w:after="120" w:line="240" w:lineRule="auto"/>
        <w:ind w:firstLine="780"/>
      </w:pPr>
      <w:r>
        <w:t xml:space="preserve">Hoạt động chăm sóc sức khỏe sinh sản được triển khai thực hiện đầy đủ </w:t>
      </w:r>
      <w:r w:rsidR="00BB2089" w:rsidRPr="00BB2089">
        <w:t>theo</w:t>
      </w:r>
      <w:r>
        <w:t xml:space="preserve"> chuyên môn </w:t>
      </w:r>
      <w:r w:rsidR="00BB2089" w:rsidRPr="00BB2089">
        <w:t xml:space="preserve">quy định </w:t>
      </w:r>
      <w:r>
        <w:t>của Vụ sức khỏe bà mẹ trẻ em.</w:t>
      </w:r>
    </w:p>
    <w:p w:rsidR="002C7B7D" w:rsidRDefault="005D14BC" w:rsidP="003A7805">
      <w:pPr>
        <w:pStyle w:val="Vnbnnidung20"/>
        <w:shd w:val="clear" w:color="auto" w:fill="auto"/>
        <w:spacing w:before="120" w:after="120" w:line="240" w:lineRule="auto"/>
        <w:ind w:firstLine="780"/>
      </w:pPr>
      <w:r>
        <w:t xml:space="preserve">Trong tháng </w:t>
      </w:r>
      <w:r w:rsidR="005E1760" w:rsidRPr="005E1760">
        <w:t>6</w:t>
      </w:r>
      <w:r>
        <w:t xml:space="preserve"> năm 2020, tổng số phụ nữ đẻ là </w:t>
      </w:r>
      <w:r w:rsidR="004E194A" w:rsidRPr="00C1569B">
        <w:t>14</w:t>
      </w:r>
      <w:r w:rsidR="00A310A2" w:rsidRPr="00A310A2">
        <w:t>8</w:t>
      </w:r>
      <w:r>
        <w:t xml:space="preserve">; trong đó số phụ nữ đẻ được quản lý thai là </w:t>
      </w:r>
      <w:r w:rsidR="004E194A" w:rsidRPr="00C1569B">
        <w:t>1</w:t>
      </w:r>
      <w:r w:rsidR="00E04DBF" w:rsidRPr="00E04DBF">
        <w:t>4</w:t>
      </w:r>
      <w:r w:rsidR="000866CF" w:rsidRPr="000866CF">
        <w:t>8</w:t>
      </w:r>
      <w:r w:rsidR="00763CAC">
        <w:t xml:space="preserve"> chi</w:t>
      </w:r>
      <w:r w:rsidR="00763CAC" w:rsidRPr="00C1569B">
        <w:t>ế</w:t>
      </w:r>
      <w:r>
        <w:t xml:space="preserve">m tỷ lệ </w:t>
      </w:r>
      <w:r w:rsidR="00A310A2" w:rsidRPr="00A310A2">
        <w:t>100</w:t>
      </w:r>
      <w:r>
        <w:t>%, s</w:t>
      </w:r>
      <w:r w:rsidR="00763CAC" w:rsidRPr="00C1569B">
        <w:t>ố</w:t>
      </w:r>
      <w:r>
        <w:t xml:space="preserve"> phụ nữ đẻ được cán bộ </w:t>
      </w:r>
      <w:r>
        <w:rPr>
          <w:lang w:val="fr-FR" w:eastAsia="fr-FR" w:bidi="fr-FR"/>
        </w:rPr>
        <w:t xml:space="preserve">y </w:t>
      </w:r>
      <w:r>
        <w:t>t</w:t>
      </w:r>
      <w:r w:rsidR="00763CAC" w:rsidRPr="00C1569B">
        <w:t>ế</w:t>
      </w:r>
      <w:r>
        <w:t xml:space="preserve"> đỡ là </w:t>
      </w:r>
      <w:r w:rsidR="00763CAC" w:rsidRPr="00C1569B">
        <w:t xml:space="preserve"> </w:t>
      </w:r>
      <w:r w:rsidR="004E194A" w:rsidRPr="00C1569B">
        <w:t>1</w:t>
      </w:r>
      <w:r w:rsidR="00E04DBF" w:rsidRPr="00E04DBF">
        <w:t>4</w:t>
      </w:r>
      <w:r w:rsidR="000866CF" w:rsidRPr="000866CF">
        <w:t>8</w:t>
      </w:r>
      <w:r w:rsidR="00763CAC" w:rsidRPr="00C1569B">
        <w:t xml:space="preserve"> </w:t>
      </w:r>
      <w:r>
        <w:t xml:space="preserve"> đạt tỷ lệ </w:t>
      </w:r>
      <w:r w:rsidR="00A310A2" w:rsidRPr="00A310A2">
        <w:t>100</w:t>
      </w:r>
      <w:r>
        <w:t xml:space="preserve">%; số bà mẹ đẻ được khám thai &gt; 3 lần trong 3 thai kỳ là </w:t>
      </w:r>
      <w:r w:rsidR="00E04DBF" w:rsidRPr="00E04DBF">
        <w:t>14</w:t>
      </w:r>
      <w:r w:rsidR="000866CF" w:rsidRPr="000866CF">
        <w:t>8</w:t>
      </w:r>
      <w:r>
        <w:t xml:space="preserve">, đạt tỷ lệ </w:t>
      </w:r>
      <w:r w:rsidR="00A310A2" w:rsidRPr="00A310A2">
        <w:t>100</w:t>
      </w:r>
      <w:r>
        <w:t xml:space="preserve">%; số bà mẹ được thăm khám trong vòng 42 ngày sau sinh là </w:t>
      </w:r>
      <w:r w:rsidR="00D06653" w:rsidRPr="00C1569B">
        <w:t>13</w:t>
      </w:r>
      <w:r w:rsidR="000866CF" w:rsidRPr="000866CF">
        <w:t>3</w:t>
      </w:r>
      <w:r>
        <w:t xml:space="preserve"> chiếm tỷ lệ </w:t>
      </w:r>
      <w:r w:rsidR="00A310A2" w:rsidRPr="00A310A2">
        <w:t>90</w:t>
      </w:r>
      <w:r>
        <w:t xml:space="preserve">%; số bà mẹ được chăm sóc tuần đầu sau sinh là </w:t>
      </w:r>
      <w:r w:rsidR="000866CF" w:rsidRPr="000866CF">
        <w:t>44</w:t>
      </w:r>
      <w:r>
        <w:t xml:space="preserve"> chiếm tỉ lệ </w:t>
      </w:r>
      <w:r w:rsidR="00D06653" w:rsidRPr="00C1569B">
        <w:t>3</w:t>
      </w:r>
      <w:r w:rsidR="000866CF" w:rsidRPr="000866CF">
        <w:t>0</w:t>
      </w:r>
      <w:r>
        <w:t>%.</w:t>
      </w:r>
    </w:p>
    <w:p w:rsidR="002C7B7D" w:rsidRDefault="005D14BC" w:rsidP="003A7805">
      <w:pPr>
        <w:pStyle w:val="Vnbnnidung20"/>
        <w:shd w:val="clear" w:color="auto" w:fill="auto"/>
        <w:spacing w:before="120" w:after="120" w:line="240" w:lineRule="auto"/>
        <w:ind w:firstLine="780"/>
      </w:pPr>
      <w:r>
        <w:t xml:space="preserve">Trong tháng, </w:t>
      </w:r>
      <w:r w:rsidR="00A2022E" w:rsidRPr="00C1569B">
        <w:t xml:space="preserve">không có case </w:t>
      </w:r>
      <w:r w:rsidR="00A2022E">
        <w:t>mắc tai biến sản khoa</w:t>
      </w:r>
      <w:r>
        <w:t>, không có trường hợp tử vong do tai biến sản khoa.</w:t>
      </w:r>
    </w:p>
    <w:p w:rsidR="002C7B7D" w:rsidRPr="003B112C" w:rsidRDefault="005D14BC" w:rsidP="003A7805">
      <w:pPr>
        <w:pStyle w:val="Vnbnnidung20"/>
        <w:shd w:val="clear" w:color="auto" w:fill="auto"/>
        <w:spacing w:before="120" w:after="120" w:line="240" w:lineRule="auto"/>
        <w:ind w:firstLine="780"/>
      </w:pPr>
      <w:r>
        <w:t xml:space="preserve">Tổng số lượt khám phụ khoa trong tháng là </w:t>
      </w:r>
      <w:r w:rsidR="005C5553" w:rsidRPr="00C1569B">
        <w:t>1.</w:t>
      </w:r>
      <w:r w:rsidR="00CC249F" w:rsidRPr="00CC249F">
        <w:t>4</w:t>
      </w:r>
      <w:r w:rsidR="000866CF" w:rsidRPr="000866CF">
        <w:t>62</w:t>
      </w:r>
      <w:r w:rsidR="005C5553" w:rsidRPr="00C1569B">
        <w:t>,</w:t>
      </w:r>
      <w:r>
        <w:t xml:space="preserve"> số lượt mắc bệnh phụ khoa được điều trị là </w:t>
      </w:r>
      <w:r w:rsidR="00CC249F" w:rsidRPr="00CC249F">
        <w:t>6</w:t>
      </w:r>
      <w:r w:rsidR="000866CF" w:rsidRPr="000866CF">
        <w:t>25</w:t>
      </w:r>
      <w:r>
        <w:t xml:space="preserve"> người.</w:t>
      </w:r>
    </w:p>
    <w:p w:rsidR="007F3D8B" w:rsidRPr="003B112C" w:rsidRDefault="007F3D8B" w:rsidP="003A7805">
      <w:pPr>
        <w:pStyle w:val="Vnbnnidung20"/>
        <w:shd w:val="clear" w:color="auto" w:fill="auto"/>
        <w:spacing w:before="120" w:after="120" w:line="240" w:lineRule="auto"/>
        <w:ind w:firstLine="780"/>
      </w:pPr>
      <w:r w:rsidRPr="003B112C">
        <w:rPr>
          <w:bCs/>
          <w:iCs/>
        </w:rPr>
        <w:t xml:space="preserve">Đang thực hiện </w:t>
      </w:r>
      <w:r w:rsidRPr="007F3D8B">
        <w:rPr>
          <w:bCs/>
          <w:iCs/>
        </w:rPr>
        <w:t>Chiến dịch tăng cường tư vấn lồng ghép với dịch vụ KHHGĐ và nâng cao chất lượng dân số năm 2020</w:t>
      </w:r>
      <w:r w:rsidRPr="003B112C">
        <w:rPr>
          <w:bCs/>
          <w:iCs/>
        </w:rPr>
        <w:t xml:space="preserve"> (từ ngày 18/6 đến </w:t>
      </w:r>
      <w:r w:rsidR="000866CF" w:rsidRPr="000866CF">
        <w:rPr>
          <w:bCs/>
          <w:iCs/>
        </w:rPr>
        <w:t>31/08</w:t>
      </w:r>
      <w:r w:rsidRPr="003B112C">
        <w:rPr>
          <w:bCs/>
          <w:iCs/>
        </w:rPr>
        <w:t>/2020)</w:t>
      </w:r>
    </w:p>
    <w:p w:rsidR="002C7B7D" w:rsidRDefault="005D14BC" w:rsidP="003A7805">
      <w:pPr>
        <w:pStyle w:val="Vnbnnidung50"/>
        <w:shd w:val="clear" w:color="auto" w:fill="auto"/>
        <w:spacing w:before="120" w:after="120" w:line="240" w:lineRule="auto"/>
      </w:pPr>
      <w:r>
        <w:t>2.3.4 Hoạt động cải thiện dinh dưỡng trẻ em</w:t>
      </w:r>
    </w:p>
    <w:p w:rsidR="002C7B7D" w:rsidRPr="00562DB4" w:rsidRDefault="005D14BC" w:rsidP="003A7805">
      <w:pPr>
        <w:pStyle w:val="Vnbnnidung20"/>
        <w:shd w:val="clear" w:color="auto" w:fill="auto"/>
        <w:spacing w:before="120" w:after="120" w:line="240" w:lineRule="auto"/>
        <w:ind w:firstLine="780"/>
      </w:pPr>
      <w:r>
        <w:t>Chỉ đạo các đơn vị đẩy mạnh truyền thông để đảm bảo a</w:t>
      </w:r>
      <w:r w:rsidR="000866CF">
        <w:t xml:space="preserve">n toàn cho bà mẹ </w:t>
      </w:r>
      <w:r w:rsidR="000866CF" w:rsidRPr="000866CF">
        <w:t xml:space="preserve">khi sinh con </w:t>
      </w:r>
      <w:r w:rsidR="000866CF">
        <w:t>và trẻ sơ sinh</w:t>
      </w:r>
      <w:r>
        <w:t>.</w:t>
      </w:r>
      <w:r w:rsidR="00CC249F" w:rsidRPr="00CC249F">
        <w:t xml:space="preserve"> </w:t>
      </w:r>
      <w:r w:rsidR="00CC249F" w:rsidRPr="00562DB4">
        <w:t xml:space="preserve">Trong tháng có </w:t>
      </w:r>
      <w:r w:rsidR="000866CF" w:rsidRPr="00A310A2">
        <w:t>25</w:t>
      </w:r>
      <w:r w:rsidR="00CC249F" w:rsidRPr="00CC249F">
        <w:t xml:space="preserve"> trẻ</w:t>
      </w:r>
      <w:r w:rsidR="00CC249F" w:rsidRPr="00562DB4">
        <w:t xml:space="preserve"> được sàng lọc sơ sinh</w:t>
      </w:r>
    </w:p>
    <w:p w:rsidR="002C7B7D" w:rsidRPr="003B112C" w:rsidRDefault="005D14BC" w:rsidP="003A7805">
      <w:pPr>
        <w:pStyle w:val="Vnbnnidung20"/>
        <w:shd w:val="clear" w:color="auto" w:fill="auto"/>
        <w:spacing w:before="120" w:after="120" w:line="240" w:lineRule="auto"/>
        <w:ind w:firstLine="780"/>
      </w:pPr>
      <w:r>
        <w:t xml:space="preserve">Số trẻ sinh ra trong tháng là </w:t>
      </w:r>
      <w:r w:rsidR="005C381C" w:rsidRPr="00C1569B">
        <w:t>14</w:t>
      </w:r>
      <w:r w:rsidR="00A310A2" w:rsidRPr="00A310A2">
        <w:t>9</w:t>
      </w:r>
      <w:r w:rsidR="005C381C" w:rsidRPr="00C1569B">
        <w:t>,</w:t>
      </w:r>
      <w:r>
        <w:t xml:space="preserve"> số trẻ đẻ sống là </w:t>
      </w:r>
      <w:r w:rsidR="005C381C" w:rsidRPr="00C1569B">
        <w:t>14</w:t>
      </w:r>
      <w:r w:rsidR="00A310A2" w:rsidRPr="00A310A2">
        <w:t>9</w:t>
      </w:r>
      <w:r>
        <w:t xml:space="preserve">; số trẻ sơ sinh sống được cân là </w:t>
      </w:r>
      <w:r w:rsidR="005C381C" w:rsidRPr="00C1569B">
        <w:t>1</w:t>
      </w:r>
      <w:r w:rsidR="009C51F4" w:rsidRPr="009C51F4">
        <w:t>4</w:t>
      </w:r>
      <w:r w:rsidR="00A310A2" w:rsidRPr="00A310A2">
        <w:t>9</w:t>
      </w:r>
      <w:r>
        <w:t xml:space="preserve">; số trẻ đẻ cân nặng dưới 2.500 gr là </w:t>
      </w:r>
      <w:r w:rsidR="00562DB4" w:rsidRPr="00562DB4">
        <w:t>1</w:t>
      </w:r>
      <w:r>
        <w:t xml:space="preserve"> (tỷ lệ </w:t>
      </w:r>
      <w:r w:rsidR="00562DB4" w:rsidRPr="00562DB4">
        <w:t>0.7</w:t>
      </w:r>
      <w:r>
        <w:t>%).</w:t>
      </w:r>
    </w:p>
    <w:p w:rsidR="00562DB4" w:rsidRPr="00CD6415" w:rsidRDefault="00A310A2" w:rsidP="003A7805">
      <w:pPr>
        <w:pStyle w:val="Vnbnnidung20"/>
        <w:shd w:val="clear" w:color="auto" w:fill="auto"/>
        <w:spacing w:before="120" w:after="120" w:line="240" w:lineRule="auto"/>
        <w:ind w:firstLine="780"/>
      </w:pPr>
      <w:r w:rsidRPr="00A310A2">
        <w:t>Tỷ lệ suy dinh dưỡng cân nặng/tuổi 12.32% giảm 0.19% so với 2019</w:t>
      </w:r>
    </w:p>
    <w:p w:rsidR="00A310A2" w:rsidRDefault="00A310A2" w:rsidP="003A7805">
      <w:pPr>
        <w:pStyle w:val="Vnbnnidung20"/>
        <w:shd w:val="clear" w:color="auto" w:fill="auto"/>
        <w:spacing w:before="120" w:after="120" w:line="240" w:lineRule="auto"/>
        <w:ind w:firstLine="780"/>
        <w:rPr>
          <w:lang w:val="en-US"/>
        </w:rPr>
      </w:pPr>
      <w:r>
        <w:rPr>
          <w:lang w:val="en-US"/>
        </w:rPr>
        <w:t>Tỷ lệ suy dinh dưỡng chiều cao/tuổi 16.54% giảm 0.17% so với 2019</w:t>
      </w:r>
    </w:p>
    <w:p w:rsidR="00C22657" w:rsidRDefault="00C22657" w:rsidP="003A7805">
      <w:pPr>
        <w:pStyle w:val="Vnbnnidung20"/>
        <w:shd w:val="clear" w:color="auto" w:fill="auto"/>
        <w:spacing w:before="120" w:after="120" w:line="240" w:lineRule="auto"/>
        <w:ind w:firstLine="780"/>
        <w:rPr>
          <w:lang w:val="en-US"/>
        </w:rPr>
      </w:pPr>
      <w:r>
        <w:rPr>
          <w:lang w:val="en-US"/>
        </w:rPr>
        <w:t xml:space="preserve">Kết quả Chiến dịch Vitamin A đợt 1/2020: Trẻ 6-36 tháng được uống Vitamin </w:t>
      </w:r>
      <w:proofErr w:type="gramStart"/>
      <w:r>
        <w:rPr>
          <w:lang w:val="en-US"/>
        </w:rPr>
        <w:t>A  6.116</w:t>
      </w:r>
      <w:proofErr w:type="gramEnd"/>
      <w:r>
        <w:rPr>
          <w:lang w:val="en-US"/>
        </w:rPr>
        <w:t>/6.207 chiếm tỷ lệ 98.5%</w:t>
      </w:r>
    </w:p>
    <w:p w:rsidR="002C7B7D" w:rsidRDefault="005D14BC" w:rsidP="003A7805">
      <w:pPr>
        <w:pStyle w:val="Vnbnnidung50"/>
        <w:numPr>
          <w:ilvl w:val="0"/>
          <w:numId w:val="5"/>
        </w:numPr>
        <w:shd w:val="clear" w:color="auto" w:fill="auto"/>
        <w:tabs>
          <w:tab w:val="left" w:pos="798"/>
        </w:tabs>
        <w:spacing w:before="120" w:after="120" w:line="240" w:lineRule="auto"/>
      </w:pPr>
      <w:r>
        <w:t>Hoạt động phục hồi chức năng cho người khuyết tật tại cộng đồng.</w:t>
      </w:r>
    </w:p>
    <w:p w:rsidR="002C7B7D" w:rsidRPr="00CD6415" w:rsidRDefault="005D14BC" w:rsidP="003A7805">
      <w:pPr>
        <w:pStyle w:val="Vnbnnidung20"/>
        <w:shd w:val="clear" w:color="auto" w:fill="auto"/>
        <w:spacing w:before="120" w:after="120" w:line="240" w:lineRule="auto"/>
        <w:ind w:firstLine="780"/>
      </w:pPr>
      <w:r>
        <w:lastRenderedPageBreak/>
        <w:t>Tiếp tục tổ chức tuyên truyền giáo dục sức khỏe cho nhân dân nhằm phát hiện sớm người tàn tật đưa vào phục hồi.</w:t>
      </w:r>
    </w:p>
    <w:p w:rsidR="00C22657" w:rsidRDefault="00A310A2" w:rsidP="003A7805">
      <w:pPr>
        <w:pStyle w:val="Vnbnnidung20"/>
        <w:shd w:val="clear" w:color="auto" w:fill="auto"/>
        <w:spacing w:before="120" w:after="120" w:line="240" w:lineRule="auto"/>
        <w:ind w:firstLine="780"/>
        <w:rPr>
          <w:lang w:val="en-US"/>
        </w:rPr>
      </w:pPr>
      <w:r w:rsidRPr="00CD6415">
        <w:t>Bệnh viện PHCN kiểm tra hoạt động 6 tháng đầu năm, đánh giá chương trình hoạt động tốt.</w:t>
      </w:r>
    </w:p>
    <w:p w:rsidR="00A310A2" w:rsidRPr="00C22657" w:rsidRDefault="00C22657" w:rsidP="003A7805">
      <w:pPr>
        <w:pStyle w:val="Vnbnnidung20"/>
        <w:shd w:val="clear" w:color="auto" w:fill="auto"/>
        <w:spacing w:before="120" w:after="120" w:line="240" w:lineRule="auto"/>
        <w:ind w:firstLine="780"/>
        <w:rPr>
          <w:lang w:val="en-US"/>
        </w:rPr>
      </w:pPr>
      <w:proofErr w:type="gramStart"/>
      <w:r>
        <w:rPr>
          <w:lang w:val="en-US"/>
        </w:rPr>
        <w:t xml:space="preserve">Tổng số người khuyết tật đang quản lý trong chương trình PHCN - DVCĐ </w:t>
      </w:r>
      <w:r w:rsidRPr="00C22657">
        <w:t>246</w:t>
      </w:r>
      <w:r>
        <w:rPr>
          <w:lang w:val="en-US"/>
        </w:rPr>
        <w:t>.</w:t>
      </w:r>
      <w:proofErr w:type="gramEnd"/>
      <w:r>
        <w:rPr>
          <w:lang w:val="en-US"/>
        </w:rPr>
        <w:t xml:space="preserve"> </w:t>
      </w:r>
      <w:proofErr w:type="gramStart"/>
      <w:r>
        <w:rPr>
          <w:lang w:val="en-US"/>
        </w:rPr>
        <w:t xml:space="preserve">Tổng số người khuyết tật trong cộng đồng </w:t>
      </w:r>
      <w:r w:rsidRPr="00C22657">
        <w:t>779</w:t>
      </w:r>
      <w:r>
        <w:rPr>
          <w:lang w:val="en-US"/>
        </w:rPr>
        <w:t>.</w:t>
      </w:r>
      <w:proofErr w:type="gramEnd"/>
    </w:p>
    <w:p w:rsidR="002C7B7D" w:rsidRDefault="005D14BC" w:rsidP="003A7805">
      <w:pPr>
        <w:pStyle w:val="Tiu20"/>
        <w:keepNext/>
        <w:keepLines/>
        <w:shd w:val="clear" w:color="auto" w:fill="auto"/>
        <w:spacing w:before="120" w:after="120" w:line="240" w:lineRule="auto"/>
      </w:pPr>
      <w:bookmarkStart w:id="3" w:name="bookmark3"/>
      <w:r>
        <w:t>2.4. Dự án An toàn thực phẩm</w:t>
      </w:r>
      <w:bookmarkEnd w:id="3"/>
    </w:p>
    <w:p w:rsidR="002C7B7D" w:rsidRPr="00C1569B" w:rsidRDefault="005D14BC" w:rsidP="003A7805">
      <w:pPr>
        <w:pStyle w:val="Vnbnnidung20"/>
        <w:shd w:val="clear" w:color="auto" w:fill="auto"/>
        <w:spacing w:before="120" w:after="120" w:line="240" w:lineRule="auto"/>
        <w:ind w:firstLine="780"/>
      </w:pPr>
      <w:r>
        <w:t xml:space="preserve">Trong tháng, không xảy ra vụ ngộ độc thực phẩm lớn trên địa bàn </w:t>
      </w:r>
      <w:r w:rsidR="005C5553" w:rsidRPr="00C1569B">
        <w:t>Huyện</w:t>
      </w:r>
      <w:r>
        <w:t>.</w:t>
      </w:r>
    </w:p>
    <w:p w:rsidR="005C5553" w:rsidRDefault="009C51F4" w:rsidP="003A7805">
      <w:pPr>
        <w:pStyle w:val="Vnbnnidung20"/>
        <w:shd w:val="clear" w:color="auto" w:fill="auto"/>
        <w:spacing w:before="120" w:after="120" w:line="240" w:lineRule="auto"/>
        <w:ind w:firstLine="780"/>
        <w:rPr>
          <w:lang w:val="en-US"/>
        </w:rPr>
      </w:pPr>
      <w:r>
        <w:rPr>
          <w:lang w:val="en-US"/>
        </w:rPr>
        <w:t xml:space="preserve">Báo cáo </w:t>
      </w:r>
      <w:proofErr w:type="gramStart"/>
      <w:r>
        <w:rPr>
          <w:lang w:val="en-US"/>
        </w:rPr>
        <w:t>theo</w:t>
      </w:r>
      <w:proofErr w:type="gramEnd"/>
      <w:r>
        <w:rPr>
          <w:lang w:val="en-US"/>
        </w:rPr>
        <w:t xml:space="preserve"> Quý</w:t>
      </w:r>
    </w:p>
    <w:p w:rsidR="002C7B7D" w:rsidRDefault="00291A0D" w:rsidP="003A7805">
      <w:pPr>
        <w:pStyle w:val="Tiu20"/>
        <w:keepNext/>
        <w:keepLines/>
        <w:numPr>
          <w:ilvl w:val="0"/>
          <w:numId w:val="6"/>
        </w:numPr>
        <w:shd w:val="clear" w:color="auto" w:fill="auto"/>
        <w:tabs>
          <w:tab w:val="left" w:pos="574"/>
        </w:tabs>
        <w:spacing w:before="120" w:after="120" w:line="240" w:lineRule="auto"/>
      </w:pPr>
      <w:bookmarkStart w:id="4" w:name="bookmark4"/>
      <w:r>
        <w:t>Dự án Phòng, chống HI</w:t>
      </w:r>
      <w:r w:rsidR="005D14BC">
        <w:t>V/AIDS</w:t>
      </w:r>
      <w:bookmarkEnd w:id="4"/>
    </w:p>
    <w:p w:rsidR="002C7B7D" w:rsidRPr="00C1569B" w:rsidRDefault="005D14BC" w:rsidP="003A7805">
      <w:pPr>
        <w:pStyle w:val="Vnbnnidung20"/>
        <w:shd w:val="clear" w:color="auto" w:fill="auto"/>
        <w:spacing w:before="120" w:after="120" w:line="240" w:lineRule="auto"/>
        <w:ind w:firstLine="760"/>
      </w:pPr>
      <w:r>
        <w:t xml:space="preserve">Trong tháng </w:t>
      </w:r>
      <w:r w:rsidR="006450EA" w:rsidRPr="006450EA">
        <w:t>6</w:t>
      </w:r>
      <w:r>
        <w:t xml:space="preserve">/2020, thực hiện </w:t>
      </w:r>
      <w:r w:rsidR="003F771F" w:rsidRPr="003F771F">
        <w:t>3</w:t>
      </w:r>
      <w:r w:rsidR="006450EA" w:rsidRPr="006450EA">
        <w:t>19</w:t>
      </w:r>
      <w:r>
        <w:t xml:space="preserve"> mẫu xét</w:t>
      </w:r>
      <w:r w:rsidR="008B228E" w:rsidRPr="00C1569B">
        <w:t xml:space="preserve"> nghiệm</w:t>
      </w:r>
      <w:r>
        <w:t xml:space="preserve">; không có trường hợp </w:t>
      </w:r>
      <w:r w:rsidR="008B228E" w:rsidRPr="00C1569B">
        <w:t>dương tính.</w:t>
      </w:r>
    </w:p>
    <w:p w:rsidR="007F3D8B" w:rsidRPr="006450EA" w:rsidRDefault="008B228E" w:rsidP="007F3D8B">
      <w:pPr>
        <w:pStyle w:val="Vnbnnidung20"/>
        <w:shd w:val="clear" w:color="auto" w:fill="auto"/>
        <w:spacing w:before="120" w:after="120" w:line="240" w:lineRule="auto"/>
        <w:ind w:firstLine="760"/>
      </w:pPr>
      <w:r w:rsidRPr="00C1569B">
        <w:t xml:space="preserve">Số người được tư vấn xét nghiệm </w:t>
      </w:r>
      <w:bookmarkStart w:id="5" w:name="bookmark6"/>
      <w:r w:rsidR="006450EA" w:rsidRPr="006450EA">
        <w:t>295</w:t>
      </w:r>
    </w:p>
    <w:p w:rsidR="002C7B7D" w:rsidRDefault="009C51F4" w:rsidP="007F3D8B">
      <w:pPr>
        <w:pStyle w:val="Vnbnnidung20"/>
        <w:shd w:val="clear" w:color="auto" w:fill="auto"/>
        <w:spacing w:before="120" w:after="120" w:line="240" w:lineRule="auto"/>
        <w:ind w:firstLine="760"/>
      </w:pPr>
      <w:r w:rsidRPr="009C51F4">
        <w:t xml:space="preserve">Trong tháng không có ca bệnh mới. Số bệnh nhân quản lý hiện tại là 45. Số mẫu xét nghiệm trong tháng đạt </w:t>
      </w:r>
      <w:r w:rsidR="003F771F" w:rsidRPr="003F771F">
        <w:t>1</w:t>
      </w:r>
      <w:r w:rsidR="006450EA" w:rsidRPr="006450EA">
        <w:t>1</w:t>
      </w:r>
      <w:r w:rsidRPr="009C51F4">
        <w:t xml:space="preserve">%/ KH năm. Tiến độ đạt </w:t>
      </w:r>
      <w:r w:rsidR="006450EA" w:rsidRPr="006450EA">
        <w:t>65</w:t>
      </w:r>
      <w:r w:rsidRPr="009C51F4">
        <w:t xml:space="preserve">% kế hoạch năm 2020. </w:t>
      </w:r>
      <w:bookmarkEnd w:id="5"/>
    </w:p>
    <w:p w:rsidR="007F3D8B" w:rsidRPr="007F3D8B" w:rsidRDefault="007F3D8B" w:rsidP="003A7805">
      <w:pPr>
        <w:pStyle w:val="Tiu20"/>
        <w:keepNext/>
        <w:keepLines/>
        <w:numPr>
          <w:ilvl w:val="0"/>
          <w:numId w:val="6"/>
        </w:numPr>
        <w:shd w:val="clear" w:color="auto" w:fill="auto"/>
        <w:tabs>
          <w:tab w:val="left" w:pos="596"/>
        </w:tabs>
        <w:spacing w:before="120" w:after="120" w:line="240" w:lineRule="auto"/>
      </w:pPr>
      <w:bookmarkStart w:id="6" w:name="bookmark7"/>
      <w:r>
        <w:t>Dự án quân dân y kết h</w:t>
      </w:r>
      <w:r w:rsidRPr="00C1569B">
        <w:t>ợ</w:t>
      </w:r>
      <w:r>
        <w:t>p.</w:t>
      </w:r>
    </w:p>
    <w:p w:rsidR="002C7B7D" w:rsidRDefault="005D14BC" w:rsidP="003A7805">
      <w:pPr>
        <w:pStyle w:val="Tiu20"/>
        <w:keepNext/>
        <w:keepLines/>
        <w:numPr>
          <w:ilvl w:val="0"/>
          <w:numId w:val="6"/>
        </w:numPr>
        <w:shd w:val="clear" w:color="auto" w:fill="auto"/>
        <w:tabs>
          <w:tab w:val="left" w:pos="596"/>
        </w:tabs>
        <w:spacing w:before="120" w:after="120" w:line="240" w:lineRule="auto"/>
      </w:pPr>
      <w:r>
        <w:t>Dự án truyền thông y tế</w:t>
      </w:r>
      <w:bookmarkEnd w:id="6"/>
    </w:p>
    <w:p w:rsidR="002C7B7D" w:rsidRPr="003B112C" w:rsidRDefault="005D14BC" w:rsidP="003A7805">
      <w:pPr>
        <w:pStyle w:val="Vnbnnidung20"/>
        <w:shd w:val="clear" w:color="auto" w:fill="auto"/>
        <w:spacing w:before="120" w:after="120" w:line="240" w:lineRule="auto"/>
        <w:ind w:firstLine="760"/>
      </w:pPr>
      <w:r>
        <w:t xml:space="preserve">Phối hợp với </w:t>
      </w:r>
      <w:r w:rsidR="000B7E06" w:rsidRPr="00C1569B">
        <w:t xml:space="preserve">đài Phát thanh, truyền hình Huyện, bộ </w:t>
      </w:r>
      <w:r w:rsidR="001C3512" w:rsidRPr="00C1569B">
        <w:t>phận</w:t>
      </w:r>
      <w:r w:rsidR="000B7E06" w:rsidRPr="00C1569B">
        <w:t xml:space="preserve"> phát thanh tại xã, thị trấn </w:t>
      </w:r>
      <w:r>
        <w:t xml:space="preserve">truyền thông phòng chống các dịch bệnh như: Bệnh </w:t>
      </w:r>
      <w:r w:rsidR="006450EA" w:rsidRPr="006450EA">
        <w:t>Bạch hầu</w:t>
      </w:r>
      <w:r>
        <w:t>, sốt xuất huyết, tay chân miệng</w:t>
      </w:r>
      <w:r w:rsidR="001C3512" w:rsidRPr="00C1569B">
        <w:t xml:space="preserve"> </w:t>
      </w:r>
      <w:r>
        <w:t xml:space="preserve">...và các bệnh dịch lưu hành tại địa phương; tuyên </w:t>
      </w:r>
      <w:r w:rsidR="000B7E06">
        <w:t>truyền về an toàn tiêm chủng</w:t>
      </w:r>
      <w:r w:rsidR="000B7E06" w:rsidRPr="00C1569B">
        <w:t>.</w:t>
      </w:r>
    </w:p>
    <w:p w:rsidR="00562DB4" w:rsidRPr="003B112C" w:rsidRDefault="00562DB4" w:rsidP="003A7805">
      <w:pPr>
        <w:pStyle w:val="Vnbnnidung20"/>
        <w:shd w:val="clear" w:color="auto" w:fill="auto"/>
        <w:spacing w:before="120" w:after="120" w:line="240" w:lineRule="auto"/>
        <w:ind w:firstLine="760"/>
      </w:pPr>
      <w:r w:rsidRPr="003B112C">
        <w:t>Số lượt phát thanh truyền thông trên loa xã 3</w:t>
      </w:r>
      <w:r w:rsidR="006450EA" w:rsidRPr="006450EA">
        <w:t>22</w:t>
      </w:r>
      <w:r w:rsidRPr="003B112C">
        <w:t xml:space="preserve"> lượt, số người được truyền thông trực tiếp </w:t>
      </w:r>
      <w:r w:rsidR="006450EA" w:rsidRPr="006450EA">
        <w:t xml:space="preserve">39.042 </w:t>
      </w:r>
      <w:r w:rsidRPr="003B112C">
        <w:t>người</w:t>
      </w:r>
    </w:p>
    <w:p w:rsidR="002C7B7D" w:rsidRDefault="005D14BC" w:rsidP="003A7805">
      <w:pPr>
        <w:pStyle w:val="Tiu20"/>
        <w:keepNext/>
        <w:keepLines/>
        <w:numPr>
          <w:ilvl w:val="0"/>
          <w:numId w:val="6"/>
        </w:numPr>
        <w:shd w:val="clear" w:color="auto" w:fill="auto"/>
        <w:tabs>
          <w:tab w:val="left" w:pos="603"/>
        </w:tabs>
        <w:spacing w:before="120" w:after="120" w:line="240" w:lineRule="auto"/>
      </w:pPr>
      <w:bookmarkStart w:id="7" w:name="bookmark8"/>
      <w:r>
        <w:t>Các chưong trình Y tế khác</w:t>
      </w:r>
      <w:bookmarkEnd w:id="7"/>
    </w:p>
    <w:p w:rsidR="002C7B7D" w:rsidRDefault="005D14BC" w:rsidP="003A7805">
      <w:pPr>
        <w:pStyle w:val="Vnbnnidung20"/>
        <w:shd w:val="clear" w:color="auto" w:fill="auto"/>
        <w:spacing w:before="120" w:after="120" w:line="240" w:lineRule="auto"/>
        <w:ind w:firstLine="760"/>
      </w:pPr>
      <w:r>
        <w:t xml:space="preserve">Tiếp tục duy trì các hoạt động </w:t>
      </w:r>
      <w:r w:rsidR="001748BF" w:rsidRPr="00C1569B">
        <w:t>thường xuyên</w:t>
      </w:r>
      <w:r>
        <w:t xml:space="preserve"> theo quy định.</w:t>
      </w:r>
    </w:p>
    <w:p w:rsidR="002C7B7D" w:rsidRDefault="005D14BC" w:rsidP="003A7805">
      <w:pPr>
        <w:pStyle w:val="Vnbnnidung40"/>
        <w:numPr>
          <w:ilvl w:val="0"/>
          <w:numId w:val="1"/>
        </w:numPr>
        <w:shd w:val="clear" w:color="auto" w:fill="auto"/>
        <w:tabs>
          <w:tab w:val="left" w:pos="460"/>
        </w:tabs>
        <w:spacing w:before="120" w:after="120" w:line="240" w:lineRule="auto"/>
        <w:ind w:firstLine="0"/>
        <w:jc w:val="both"/>
      </w:pPr>
      <w:r>
        <w:t>CÔNG TÁC KHÁM CHỮA BỆNH</w:t>
      </w:r>
    </w:p>
    <w:p w:rsidR="002C7B7D" w:rsidRDefault="006E4F4D" w:rsidP="003A7805">
      <w:pPr>
        <w:pStyle w:val="Vnbnnidung20"/>
        <w:shd w:val="clear" w:color="auto" w:fill="auto"/>
        <w:spacing w:before="120" w:after="120" w:line="240" w:lineRule="auto"/>
        <w:ind w:firstLine="760"/>
      </w:pPr>
      <w:r w:rsidRPr="00C1569B">
        <w:t xml:space="preserve">- </w:t>
      </w:r>
      <w:r w:rsidR="001C3512" w:rsidRPr="00C1569B">
        <w:t>T</w:t>
      </w:r>
      <w:r w:rsidR="005D14BC">
        <w:t xml:space="preserve">ăng cường đảm bảo an ninh, chính trị </w:t>
      </w:r>
      <w:r w:rsidR="006450EA" w:rsidRPr="006450EA">
        <w:t>trong</w:t>
      </w:r>
      <w:r w:rsidR="005D14BC">
        <w:t xml:space="preserve"> công tác khám bệnh, chữa bệnh và tống hợp tình hình trực báo cáo </w:t>
      </w:r>
      <w:r w:rsidR="001C3512" w:rsidRPr="00C1569B">
        <w:t xml:space="preserve">UBND </w:t>
      </w:r>
      <w:r w:rsidR="00811CB2" w:rsidRPr="00AD0DFE">
        <w:t>h</w:t>
      </w:r>
      <w:r w:rsidR="001C3512" w:rsidRPr="00C1569B">
        <w:t>uyện và Sở Y tế</w:t>
      </w:r>
      <w:r w:rsidR="005D14BC">
        <w:t>.</w:t>
      </w:r>
    </w:p>
    <w:p w:rsidR="002C7B7D" w:rsidRPr="00C1569B" w:rsidRDefault="006E4F4D" w:rsidP="003A7805">
      <w:pPr>
        <w:pStyle w:val="Vnbnnidung20"/>
        <w:shd w:val="clear" w:color="auto" w:fill="auto"/>
        <w:spacing w:before="120" w:after="120" w:line="240" w:lineRule="auto"/>
        <w:ind w:firstLine="760"/>
      </w:pPr>
      <w:r w:rsidRPr="00C1569B">
        <w:t xml:space="preserve">- </w:t>
      </w:r>
      <w:r w:rsidR="001C3512" w:rsidRPr="00C1569B">
        <w:t>T</w:t>
      </w:r>
      <w:r w:rsidR="005D14BC">
        <w:t>iếp tục thực hiện các biện pháp nhằm nâng cao chất lượng khám chữa bệnh và tăng cường y đức, kỹ năng giao tiếp, ứng xử phục vụ người bệnh; phối hợp thực hiện phòng ngừa, xử lý nghiêm các sai phạm liên quan đến rượu bia khi tham gia giao thông.</w:t>
      </w:r>
    </w:p>
    <w:p w:rsidR="00957745" w:rsidRPr="00C1569B" w:rsidRDefault="00957745" w:rsidP="003A7805">
      <w:pPr>
        <w:pStyle w:val="Vnbnnidung20"/>
        <w:shd w:val="clear" w:color="auto" w:fill="auto"/>
        <w:spacing w:before="120" w:after="120" w:line="240" w:lineRule="auto"/>
        <w:ind w:firstLine="760"/>
      </w:pPr>
      <w:r w:rsidRPr="00C1569B">
        <w:t>- Thực hiện công tác cải tiến chất lượng bệnh viện theo kế hoạch.</w:t>
      </w:r>
    </w:p>
    <w:p w:rsidR="001C3512" w:rsidRPr="00C1569B" w:rsidRDefault="001C3512" w:rsidP="006E4F4D">
      <w:pPr>
        <w:pStyle w:val="BodyText"/>
        <w:rPr>
          <w:rFonts w:ascii="Times New Roman" w:hAnsi="Times New Roman"/>
          <w:szCs w:val="28"/>
          <w:lang w:val="vi-VN"/>
        </w:rPr>
      </w:pPr>
      <w:r w:rsidRPr="00C1569B">
        <w:rPr>
          <w:rFonts w:ascii="Times New Roman" w:hAnsi="Times New Roman"/>
          <w:szCs w:val="28"/>
          <w:lang w:val="vi-VN"/>
        </w:rPr>
        <w:lastRenderedPageBreak/>
        <w:tab/>
        <w:t xml:space="preserve">- Tổng số lần khám bệnh: </w:t>
      </w:r>
      <w:r w:rsidR="006450EA" w:rsidRPr="006450EA">
        <w:rPr>
          <w:rFonts w:ascii="Times New Roman" w:hAnsi="Times New Roman"/>
          <w:szCs w:val="28"/>
          <w:lang w:val="vi-VN"/>
        </w:rPr>
        <w:t>10.466</w:t>
      </w:r>
      <w:r w:rsidRPr="00C1569B">
        <w:rPr>
          <w:rFonts w:ascii="Times New Roman" w:hAnsi="Times New Roman"/>
          <w:szCs w:val="28"/>
          <w:lang w:val="vi-VN"/>
        </w:rPr>
        <w:t xml:space="preserve"> lần, đạt </w:t>
      </w:r>
      <w:r w:rsidR="006450EA" w:rsidRPr="006450EA">
        <w:rPr>
          <w:rFonts w:ascii="Times New Roman" w:hAnsi="Times New Roman"/>
          <w:szCs w:val="28"/>
          <w:lang w:val="vi-VN"/>
        </w:rPr>
        <w:t>98</w:t>
      </w:r>
      <w:r w:rsidRPr="00C1569B">
        <w:rPr>
          <w:rFonts w:ascii="Times New Roman" w:hAnsi="Times New Roman"/>
          <w:szCs w:val="28"/>
          <w:lang w:val="vi-VN"/>
        </w:rPr>
        <w:t xml:space="preserve">% kế hoạch, </w:t>
      </w:r>
      <w:r w:rsidR="00B62C54" w:rsidRPr="00B62C54">
        <w:rPr>
          <w:rFonts w:ascii="Times New Roman" w:hAnsi="Times New Roman"/>
          <w:szCs w:val="28"/>
          <w:lang w:val="vi-VN"/>
        </w:rPr>
        <w:t>tăng 1</w:t>
      </w:r>
      <w:r w:rsidR="006450EA" w:rsidRPr="006450EA">
        <w:rPr>
          <w:rFonts w:ascii="Times New Roman" w:hAnsi="Times New Roman"/>
          <w:szCs w:val="28"/>
          <w:lang w:val="vi-VN"/>
        </w:rPr>
        <w:t>4</w:t>
      </w:r>
      <w:r w:rsidRPr="00C1569B">
        <w:rPr>
          <w:rFonts w:ascii="Times New Roman" w:hAnsi="Times New Roman"/>
          <w:szCs w:val="28"/>
          <w:lang w:val="vi-VN"/>
        </w:rPr>
        <w:t xml:space="preserve">% so với tháng trước. Khám dự phòng </w:t>
      </w:r>
      <w:r w:rsidR="00FF763D" w:rsidRPr="00FF763D">
        <w:rPr>
          <w:rFonts w:ascii="Times New Roman" w:hAnsi="Times New Roman"/>
          <w:szCs w:val="28"/>
          <w:lang w:val="vi-VN"/>
        </w:rPr>
        <w:t>2.050</w:t>
      </w:r>
      <w:r w:rsidRPr="00C1569B">
        <w:rPr>
          <w:rFonts w:ascii="Times New Roman" w:hAnsi="Times New Roman"/>
          <w:szCs w:val="28"/>
          <w:lang w:val="vi-VN"/>
        </w:rPr>
        <w:t xml:space="preserve"> lượt.</w:t>
      </w:r>
    </w:p>
    <w:p w:rsidR="001C3512" w:rsidRPr="00C1569B" w:rsidRDefault="001C3512" w:rsidP="006E4F4D">
      <w:pPr>
        <w:pStyle w:val="BodyText"/>
        <w:rPr>
          <w:rFonts w:ascii="Times New Roman" w:hAnsi="Times New Roman"/>
          <w:szCs w:val="28"/>
          <w:lang w:val="vi-VN"/>
        </w:rPr>
      </w:pPr>
      <w:r w:rsidRPr="00C1569B">
        <w:rPr>
          <w:rFonts w:ascii="Times New Roman" w:hAnsi="Times New Roman"/>
          <w:szCs w:val="28"/>
          <w:lang w:val="vi-VN"/>
        </w:rPr>
        <w:tab/>
        <w:t xml:space="preserve">- Tổng số ngày điều trị nội trú </w:t>
      </w:r>
      <w:r w:rsidR="00FF763D" w:rsidRPr="00FF763D">
        <w:rPr>
          <w:rFonts w:ascii="Times New Roman" w:hAnsi="Times New Roman"/>
          <w:szCs w:val="28"/>
          <w:lang w:val="vi-VN"/>
        </w:rPr>
        <w:t>1.834</w:t>
      </w:r>
      <w:r w:rsidRPr="00C1569B">
        <w:rPr>
          <w:rFonts w:ascii="Times New Roman" w:hAnsi="Times New Roman"/>
          <w:szCs w:val="28"/>
          <w:lang w:val="vi-VN"/>
        </w:rPr>
        <w:t xml:space="preserve">, đạt </w:t>
      </w:r>
      <w:r w:rsidR="00FF763D" w:rsidRPr="00FF763D">
        <w:rPr>
          <w:rFonts w:ascii="Times New Roman" w:hAnsi="Times New Roman"/>
          <w:szCs w:val="28"/>
          <w:lang w:val="vi-VN"/>
        </w:rPr>
        <w:t>8</w:t>
      </w:r>
      <w:r w:rsidR="00B62C54" w:rsidRPr="00B62C54">
        <w:rPr>
          <w:rFonts w:ascii="Times New Roman" w:hAnsi="Times New Roman"/>
          <w:b/>
          <w:szCs w:val="28"/>
          <w:lang w:val="vi-VN"/>
        </w:rPr>
        <w:t>7</w:t>
      </w:r>
      <w:r w:rsidRPr="00811CB2">
        <w:rPr>
          <w:rFonts w:ascii="Times New Roman" w:hAnsi="Times New Roman"/>
          <w:b/>
          <w:szCs w:val="28"/>
          <w:lang w:val="vi-VN"/>
        </w:rPr>
        <w:t>%</w:t>
      </w:r>
      <w:r w:rsidRPr="00C1569B">
        <w:rPr>
          <w:rFonts w:ascii="Times New Roman" w:hAnsi="Times New Roman"/>
          <w:szCs w:val="28"/>
          <w:lang w:val="vi-VN"/>
        </w:rPr>
        <w:t xml:space="preserve"> kế hoạch, </w:t>
      </w:r>
      <w:r w:rsidR="00B62C54" w:rsidRPr="00B62C54">
        <w:rPr>
          <w:rFonts w:ascii="Times New Roman" w:hAnsi="Times New Roman"/>
          <w:szCs w:val="28"/>
          <w:lang w:val="vi-VN"/>
        </w:rPr>
        <w:t>tăng 11</w:t>
      </w:r>
      <w:r w:rsidRPr="00C1569B">
        <w:rPr>
          <w:rFonts w:ascii="Times New Roman" w:hAnsi="Times New Roman"/>
          <w:szCs w:val="28"/>
          <w:lang w:val="vi-VN"/>
        </w:rPr>
        <w:t>% so với tháng trước.</w:t>
      </w:r>
    </w:p>
    <w:p w:rsidR="001C3512" w:rsidRPr="00C1569B" w:rsidRDefault="001C3512" w:rsidP="006E4F4D">
      <w:pPr>
        <w:pStyle w:val="BodyText"/>
        <w:rPr>
          <w:rFonts w:ascii="Times New Roman" w:hAnsi="Times New Roman"/>
          <w:szCs w:val="28"/>
          <w:lang w:val="vi-VN"/>
        </w:rPr>
      </w:pPr>
      <w:r w:rsidRPr="00C1569B">
        <w:rPr>
          <w:rFonts w:ascii="Times New Roman" w:hAnsi="Times New Roman"/>
          <w:szCs w:val="28"/>
          <w:lang w:val="vi-VN"/>
        </w:rPr>
        <w:tab/>
        <w:t xml:space="preserve">- Công suất sử dụng giường bệnh: đạt </w:t>
      </w:r>
      <w:r w:rsidR="00FF763D" w:rsidRPr="00FF763D">
        <w:rPr>
          <w:rFonts w:ascii="Times New Roman" w:hAnsi="Times New Roman"/>
          <w:szCs w:val="28"/>
          <w:lang w:val="vi-VN"/>
        </w:rPr>
        <w:t>8</w:t>
      </w:r>
      <w:r w:rsidR="00B62C54" w:rsidRPr="00B62C54">
        <w:rPr>
          <w:rFonts w:ascii="Times New Roman" w:hAnsi="Times New Roman"/>
          <w:szCs w:val="28"/>
          <w:lang w:val="vi-VN"/>
        </w:rPr>
        <w:t>7</w:t>
      </w:r>
      <w:r w:rsidRPr="00C1569B">
        <w:rPr>
          <w:rFonts w:ascii="Times New Roman" w:hAnsi="Times New Roman"/>
          <w:szCs w:val="28"/>
          <w:lang w:val="vi-VN"/>
        </w:rPr>
        <w:t xml:space="preserve">%, </w:t>
      </w:r>
      <w:r w:rsidR="00B62C54" w:rsidRPr="00B62C54">
        <w:rPr>
          <w:rFonts w:ascii="Times New Roman" w:hAnsi="Times New Roman"/>
          <w:szCs w:val="28"/>
          <w:lang w:val="vi-VN"/>
        </w:rPr>
        <w:t>tăng 11</w:t>
      </w:r>
      <w:r w:rsidRPr="00C1569B">
        <w:rPr>
          <w:rFonts w:ascii="Times New Roman" w:hAnsi="Times New Roman"/>
          <w:szCs w:val="28"/>
          <w:lang w:val="vi-VN"/>
        </w:rPr>
        <w:t>% so với tháng trước.</w:t>
      </w:r>
    </w:p>
    <w:p w:rsidR="001C3512" w:rsidRPr="006E4F4D" w:rsidRDefault="001C3512" w:rsidP="006E4F4D">
      <w:pPr>
        <w:ind w:firstLine="720"/>
        <w:jc w:val="both"/>
        <w:rPr>
          <w:rFonts w:ascii="Times New Roman" w:hAnsi="Times New Roman" w:cs="Times New Roman"/>
          <w:sz w:val="28"/>
          <w:szCs w:val="28"/>
        </w:rPr>
      </w:pPr>
      <w:r w:rsidRPr="006E4F4D">
        <w:rPr>
          <w:rFonts w:ascii="Times New Roman" w:hAnsi="Times New Roman" w:cs="Times New Roman"/>
          <w:sz w:val="28"/>
          <w:szCs w:val="28"/>
        </w:rPr>
        <w:t xml:space="preserve">- Chẩn đoán hình ảnh đạt </w:t>
      </w:r>
      <w:r w:rsidR="00FF763D" w:rsidRPr="00FF763D">
        <w:rPr>
          <w:rFonts w:ascii="Times New Roman" w:hAnsi="Times New Roman" w:cs="Times New Roman"/>
          <w:sz w:val="28"/>
          <w:szCs w:val="28"/>
        </w:rPr>
        <w:t>98</w:t>
      </w:r>
      <w:r w:rsidRPr="006E4F4D">
        <w:rPr>
          <w:rFonts w:ascii="Times New Roman" w:hAnsi="Times New Roman" w:cs="Times New Roman"/>
          <w:sz w:val="28"/>
          <w:szCs w:val="28"/>
        </w:rPr>
        <w:t xml:space="preserve">% kế hoạch, </w:t>
      </w:r>
      <w:r w:rsidR="00FF763D" w:rsidRPr="00FF763D">
        <w:rPr>
          <w:rFonts w:ascii="Times New Roman" w:hAnsi="Times New Roman" w:cs="Times New Roman"/>
          <w:sz w:val="28"/>
          <w:szCs w:val="28"/>
        </w:rPr>
        <w:t>giảm 13</w:t>
      </w:r>
      <w:r w:rsidRPr="006E4F4D">
        <w:rPr>
          <w:rFonts w:ascii="Times New Roman" w:hAnsi="Times New Roman" w:cs="Times New Roman"/>
          <w:sz w:val="28"/>
          <w:szCs w:val="28"/>
        </w:rPr>
        <w:t xml:space="preserve">% so với tháng trước (X-Quang </w:t>
      </w:r>
      <w:r w:rsidR="00FF763D" w:rsidRPr="00FF763D">
        <w:rPr>
          <w:rFonts w:ascii="Times New Roman" w:hAnsi="Times New Roman" w:cs="Times New Roman"/>
          <w:sz w:val="28"/>
          <w:szCs w:val="28"/>
        </w:rPr>
        <w:t>722</w:t>
      </w:r>
      <w:r w:rsidRPr="006E4F4D">
        <w:rPr>
          <w:rFonts w:ascii="Times New Roman" w:hAnsi="Times New Roman" w:cs="Times New Roman"/>
          <w:sz w:val="28"/>
          <w:szCs w:val="28"/>
        </w:rPr>
        <w:t xml:space="preserve">, Siêu âm </w:t>
      </w:r>
      <w:r w:rsidR="00FF763D" w:rsidRPr="00FF763D">
        <w:rPr>
          <w:rFonts w:ascii="Times New Roman" w:hAnsi="Times New Roman" w:cs="Times New Roman"/>
          <w:sz w:val="28"/>
          <w:szCs w:val="28"/>
        </w:rPr>
        <w:t>514</w:t>
      </w:r>
      <w:r w:rsidRPr="006E4F4D">
        <w:rPr>
          <w:rFonts w:ascii="Times New Roman" w:hAnsi="Times New Roman" w:cs="Times New Roman"/>
          <w:sz w:val="28"/>
          <w:szCs w:val="28"/>
        </w:rPr>
        <w:t xml:space="preserve">, Nội soi </w:t>
      </w:r>
      <w:r w:rsidR="00B62C54" w:rsidRPr="00B62C54">
        <w:rPr>
          <w:rFonts w:ascii="Times New Roman" w:hAnsi="Times New Roman" w:cs="Times New Roman"/>
          <w:sz w:val="28"/>
          <w:szCs w:val="28"/>
        </w:rPr>
        <w:t>1</w:t>
      </w:r>
      <w:r w:rsidR="00FF763D" w:rsidRPr="00FF763D">
        <w:rPr>
          <w:rFonts w:ascii="Times New Roman" w:hAnsi="Times New Roman" w:cs="Times New Roman"/>
          <w:sz w:val="28"/>
          <w:szCs w:val="28"/>
        </w:rPr>
        <w:t>9</w:t>
      </w:r>
      <w:r w:rsidRPr="006E4F4D">
        <w:rPr>
          <w:rFonts w:ascii="Times New Roman" w:hAnsi="Times New Roman" w:cs="Times New Roman"/>
          <w:sz w:val="28"/>
          <w:szCs w:val="28"/>
        </w:rPr>
        <w:t>).</w:t>
      </w:r>
    </w:p>
    <w:p w:rsidR="001C3512" w:rsidRPr="006E4F4D" w:rsidRDefault="001C3512" w:rsidP="006E4F4D">
      <w:pPr>
        <w:jc w:val="both"/>
        <w:rPr>
          <w:rFonts w:ascii="Times New Roman" w:hAnsi="Times New Roman" w:cs="Times New Roman"/>
          <w:sz w:val="28"/>
          <w:szCs w:val="28"/>
        </w:rPr>
      </w:pPr>
      <w:r w:rsidRPr="006E4F4D">
        <w:rPr>
          <w:rFonts w:ascii="Times New Roman" w:hAnsi="Times New Roman" w:cs="Times New Roman"/>
          <w:sz w:val="28"/>
          <w:szCs w:val="28"/>
        </w:rPr>
        <w:tab/>
        <w:t xml:space="preserve">- Số lần xét nghiệm: </w:t>
      </w:r>
      <w:r w:rsidR="00FF763D" w:rsidRPr="00FF763D">
        <w:rPr>
          <w:rFonts w:ascii="Times New Roman" w:hAnsi="Times New Roman" w:cs="Times New Roman"/>
          <w:sz w:val="28"/>
          <w:szCs w:val="28"/>
        </w:rPr>
        <w:t>4.937</w:t>
      </w:r>
      <w:r w:rsidRPr="006E4F4D">
        <w:rPr>
          <w:rFonts w:ascii="Times New Roman" w:hAnsi="Times New Roman" w:cs="Times New Roman"/>
          <w:sz w:val="28"/>
          <w:szCs w:val="28"/>
        </w:rPr>
        <w:t>/3.</w:t>
      </w:r>
      <w:r w:rsidR="007C3F3C" w:rsidRPr="007C3F3C">
        <w:rPr>
          <w:rFonts w:ascii="Times New Roman" w:hAnsi="Times New Roman" w:cs="Times New Roman"/>
          <w:sz w:val="28"/>
          <w:szCs w:val="28"/>
        </w:rPr>
        <w:t>170</w:t>
      </w:r>
      <w:r w:rsidRPr="006E4F4D">
        <w:rPr>
          <w:rFonts w:ascii="Times New Roman" w:hAnsi="Times New Roman" w:cs="Times New Roman"/>
          <w:sz w:val="28"/>
          <w:szCs w:val="28"/>
        </w:rPr>
        <w:t xml:space="preserve"> đạt 1</w:t>
      </w:r>
      <w:r w:rsidR="00FF763D" w:rsidRPr="00FF763D">
        <w:rPr>
          <w:rFonts w:ascii="Times New Roman" w:hAnsi="Times New Roman" w:cs="Times New Roman"/>
          <w:sz w:val="28"/>
          <w:szCs w:val="28"/>
        </w:rPr>
        <w:t>56</w:t>
      </w:r>
      <w:r w:rsidRPr="006E4F4D">
        <w:rPr>
          <w:rFonts w:ascii="Times New Roman" w:hAnsi="Times New Roman" w:cs="Times New Roman"/>
          <w:sz w:val="28"/>
          <w:szCs w:val="28"/>
        </w:rPr>
        <w:t xml:space="preserve">% kế hoạch, </w:t>
      </w:r>
      <w:r w:rsidR="00FF763D" w:rsidRPr="00FF763D">
        <w:rPr>
          <w:rFonts w:ascii="Times New Roman" w:hAnsi="Times New Roman" w:cs="Times New Roman"/>
          <w:sz w:val="28"/>
          <w:szCs w:val="28"/>
        </w:rPr>
        <w:t>giảm 29</w:t>
      </w:r>
      <w:r w:rsidR="007C3F3C" w:rsidRPr="007C3F3C">
        <w:rPr>
          <w:rFonts w:ascii="Times New Roman" w:hAnsi="Times New Roman" w:cs="Times New Roman"/>
          <w:sz w:val="28"/>
          <w:szCs w:val="28"/>
        </w:rPr>
        <w:t>%</w:t>
      </w:r>
      <w:r w:rsidRPr="006E4F4D">
        <w:rPr>
          <w:rFonts w:ascii="Times New Roman" w:hAnsi="Times New Roman" w:cs="Times New Roman"/>
          <w:sz w:val="28"/>
          <w:szCs w:val="28"/>
        </w:rPr>
        <w:t xml:space="preserve"> so với tháng trước.</w:t>
      </w:r>
    </w:p>
    <w:p w:rsidR="002C7B7D" w:rsidRDefault="005D14BC" w:rsidP="003A7805">
      <w:pPr>
        <w:pStyle w:val="Vnbnnidung40"/>
        <w:numPr>
          <w:ilvl w:val="0"/>
          <w:numId w:val="1"/>
        </w:numPr>
        <w:shd w:val="clear" w:color="auto" w:fill="auto"/>
        <w:tabs>
          <w:tab w:val="left" w:pos="434"/>
        </w:tabs>
        <w:spacing w:before="120" w:after="120" w:line="240" w:lineRule="auto"/>
        <w:ind w:firstLine="0"/>
        <w:jc w:val="both"/>
      </w:pPr>
      <w:r>
        <w:t>THỰC HIỆN CÁC CÔNG TÁC TRỌNG TÂM KHÁC</w:t>
      </w:r>
    </w:p>
    <w:p w:rsidR="002C7B7D" w:rsidRPr="000C5854" w:rsidRDefault="005D14BC" w:rsidP="003A7805">
      <w:pPr>
        <w:pStyle w:val="Vnbnnidung40"/>
        <w:numPr>
          <w:ilvl w:val="0"/>
          <w:numId w:val="7"/>
        </w:numPr>
        <w:shd w:val="clear" w:color="auto" w:fill="auto"/>
        <w:tabs>
          <w:tab w:val="left" w:pos="373"/>
        </w:tabs>
        <w:spacing w:before="120" w:after="120" w:line="240" w:lineRule="auto"/>
        <w:ind w:firstLine="0"/>
        <w:jc w:val="both"/>
      </w:pPr>
      <w:r w:rsidRPr="000C5854">
        <w:t>Công tác Tổ chức cán bộ</w:t>
      </w:r>
    </w:p>
    <w:p w:rsidR="00CD6415" w:rsidRPr="008D75D9" w:rsidRDefault="00CD6415" w:rsidP="00CD6415">
      <w:pPr>
        <w:ind w:firstLine="720"/>
        <w:jc w:val="both"/>
        <w:rPr>
          <w:rFonts w:ascii="Times New Roman" w:hAnsi="Times New Roman" w:cs="Times New Roman"/>
          <w:sz w:val="28"/>
          <w:szCs w:val="28"/>
        </w:rPr>
      </w:pPr>
      <w:r w:rsidRPr="00CD6415">
        <w:rPr>
          <w:rFonts w:ascii="Times New Roman" w:hAnsi="Times New Roman" w:cs="Times New Roman"/>
          <w:sz w:val="28"/>
          <w:szCs w:val="28"/>
        </w:rPr>
        <w:t xml:space="preserve">- Thực hiện điều động viên chức trong nội bộ các khoa của đơn vị đối với 02 viên chức. </w:t>
      </w:r>
      <w:r w:rsidR="00B031AD" w:rsidRPr="00B031AD">
        <w:rPr>
          <w:rFonts w:ascii="Times New Roman" w:hAnsi="Times New Roman" w:cs="Times New Roman"/>
          <w:sz w:val="28"/>
          <w:szCs w:val="28"/>
        </w:rPr>
        <w:t>Bỏ phiếu tín nhiệm bầu trưởng phòng Tổ chức hành chính</w:t>
      </w:r>
      <w:r w:rsidR="008D75D9" w:rsidRPr="008D75D9">
        <w:rPr>
          <w:rFonts w:ascii="Times New Roman" w:hAnsi="Times New Roman" w:cs="Times New Roman"/>
          <w:sz w:val="28"/>
          <w:szCs w:val="28"/>
        </w:rPr>
        <w:t>.</w:t>
      </w:r>
    </w:p>
    <w:p w:rsidR="00CD6415" w:rsidRPr="00CD6415" w:rsidRDefault="00CD6415" w:rsidP="00CD6415">
      <w:pPr>
        <w:ind w:firstLine="720"/>
        <w:jc w:val="both"/>
        <w:rPr>
          <w:rFonts w:ascii="Times New Roman" w:hAnsi="Times New Roman" w:cs="Times New Roman"/>
          <w:sz w:val="28"/>
          <w:szCs w:val="28"/>
        </w:rPr>
      </w:pPr>
      <w:r w:rsidRPr="00CD6415">
        <w:rPr>
          <w:rFonts w:ascii="Times New Roman" w:hAnsi="Times New Roman" w:cs="Times New Roman"/>
          <w:sz w:val="28"/>
          <w:szCs w:val="28"/>
        </w:rPr>
        <w:t>- Duy trì niêm yết công khai số điện thoại đường dây nóng của Bộ Y tế, phân công cán bộ thường xuyên đăng nhập phần mềm quản lý đường dây nóng để xử lý kịp thời các phản ánh của người dân, trong tháng có 01 cuộc gọi đường dây nóng của Bộ Y tế, đơn vị đã tiếp nhận và xác minh, xử lý. Phân công cán bộ mở hòm thư góp ý vào thứ 4 hàng tuần, kết quả trong tháng không có đơn thư khiếu nại tố cáo của nhân dân.</w:t>
      </w:r>
    </w:p>
    <w:p w:rsidR="00CD6415" w:rsidRPr="00CD6415" w:rsidRDefault="00CD6415" w:rsidP="00CD6415">
      <w:pPr>
        <w:ind w:firstLine="720"/>
        <w:jc w:val="both"/>
        <w:rPr>
          <w:rFonts w:ascii="Times New Roman" w:hAnsi="Times New Roman" w:cs="Times New Roman"/>
          <w:sz w:val="28"/>
          <w:szCs w:val="28"/>
        </w:rPr>
      </w:pPr>
      <w:r w:rsidRPr="00CD6415">
        <w:rPr>
          <w:rFonts w:ascii="Times New Roman" w:hAnsi="Times New Roman" w:cs="Times New Roman"/>
          <w:sz w:val="28"/>
          <w:szCs w:val="28"/>
        </w:rPr>
        <w:t>- Thực hiện chế độ nâng bậc lương thường xuyên cho 04 viên chức và nâng phụ cấp thâm niên vượt khung cho 06 viên chức.</w:t>
      </w:r>
    </w:p>
    <w:p w:rsidR="00CD6415" w:rsidRPr="00CD6415" w:rsidRDefault="00CD6415" w:rsidP="00CD6415">
      <w:pPr>
        <w:ind w:firstLine="720"/>
        <w:jc w:val="both"/>
        <w:rPr>
          <w:rFonts w:ascii="Times New Roman" w:hAnsi="Times New Roman" w:cs="Times New Roman"/>
          <w:sz w:val="28"/>
          <w:szCs w:val="28"/>
        </w:rPr>
      </w:pPr>
      <w:r w:rsidRPr="00CD6415">
        <w:rPr>
          <w:rFonts w:ascii="Times New Roman" w:hAnsi="Times New Roman" w:cs="Times New Roman"/>
          <w:sz w:val="28"/>
          <w:szCs w:val="28"/>
        </w:rPr>
        <w:t xml:space="preserve">- Làm thủ tục giải quyết chế độ hưu trí cho 01 trường hợp: Điều dưỡng Võ Thị Kim Dung nghỉ hưu từ tháng 8/2020. </w:t>
      </w:r>
    </w:p>
    <w:p w:rsidR="00CD6415" w:rsidRPr="00CD6415" w:rsidRDefault="00CD6415" w:rsidP="00CD6415">
      <w:pPr>
        <w:ind w:firstLine="720"/>
        <w:jc w:val="both"/>
        <w:rPr>
          <w:rFonts w:ascii="Times New Roman" w:hAnsi="Times New Roman" w:cs="Times New Roman"/>
          <w:sz w:val="28"/>
          <w:szCs w:val="28"/>
        </w:rPr>
      </w:pPr>
      <w:r w:rsidRPr="00CD6415">
        <w:rPr>
          <w:rFonts w:ascii="Times New Roman" w:hAnsi="Times New Roman" w:cs="Times New Roman"/>
          <w:sz w:val="28"/>
          <w:szCs w:val="28"/>
        </w:rPr>
        <w:t xml:space="preserve">- Làm thủ tục trình Sở Y tế giải quyết cho 01 viên chức nghỉ hưu trước tuổi:  Bác sĩ Nguyễn Văn Chất từ tháng 7/2020. </w:t>
      </w:r>
    </w:p>
    <w:p w:rsidR="00CD6415" w:rsidRPr="00CD6415" w:rsidRDefault="00CD6415" w:rsidP="00CD6415">
      <w:pPr>
        <w:ind w:firstLine="720"/>
        <w:jc w:val="both"/>
        <w:rPr>
          <w:rFonts w:ascii="Times New Roman" w:hAnsi="Times New Roman" w:cs="Times New Roman"/>
          <w:sz w:val="28"/>
          <w:szCs w:val="28"/>
        </w:rPr>
      </w:pPr>
      <w:r w:rsidRPr="00CD6415">
        <w:rPr>
          <w:rFonts w:ascii="Times New Roman" w:hAnsi="Times New Roman" w:cs="Times New Roman"/>
          <w:sz w:val="28"/>
          <w:szCs w:val="28"/>
        </w:rPr>
        <w:t>- Tiếp nhận 01 Y sĩ đa khoa từ Trung tâm Y tế huyện Lâm Hà về công tác tại Phòng khám Lộc Thành từ ngày 01/7/2020.</w:t>
      </w:r>
    </w:p>
    <w:p w:rsidR="00CD6415" w:rsidRPr="00CD6415" w:rsidRDefault="00CD6415" w:rsidP="00CD6415">
      <w:pPr>
        <w:ind w:firstLine="720"/>
        <w:jc w:val="both"/>
        <w:rPr>
          <w:rFonts w:ascii="Times New Roman" w:hAnsi="Times New Roman" w:cs="Times New Roman"/>
          <w:sz w:val="28"/>
          <w:szCs w:val="28"/>
        </w:rPr>
      </w:pPr>
      <w:r w:rsidRPr="00CD6415">
        <w:rPr>
          <w:rFonts w:ascii="Times New Roman" w:hAnsi="Times New Roman" w:cs="Times New Roman"/>
          <w:sz w:val="28"/>
          <w:szCs w:val="28"/>
        </w:rPr>
        <w:t>- Xây dựng một số kế hoạch hoạt động và báo cáo theo các công văn, kế hoạch chỉ đạo của Sở Y tế, UBND huyện.</w:t>
      </w:r>
    </w:p>
    <w:p w:rsidR="00CD6415" w:rsidRPr="00CD6415" w:rsidRDefault="00CD6415" w:rsidP="00CD6415">
      <w:pPr>
        <w:ind w:firstLine="720"/>
        <w:jc w:val="both"/>
        <w:rPr>
          <w:rFonts w:ascii="Times New Roman" w:hAnsi="Times New Roman" w:cs="Times New Roman"/>
          <w:sz w:val="28"/>
          <w:szCs w:val="28"/>
        </w:rPr>
      </w:pPr>
      <w:r w:rsidRPr="00CD6415">
        <w:rPr>
          <w:rFonts w:ascii="Times New Roman" w:hAnsi="Times New Roman" w:cs="Times New Roman"/>
          <w:sz w:val="28"/>
          <w:szCs w:val="28"/>
        </w:rPr>
        <w:t>- Rà soát các tiêu chí xây dựng nâng cao chất lượng bệnh viện trong công tác tổ chức cán bộ, hành chính quản trị.</w:t>
      </w:r>
    </w:p>
    <w:p w:rsidR="002C7B7D" w:rsidRPr="000C5854" w:rsidRDefault="005D14BC" w:rsidP="003A7805">
      <w:pPr>
        <w:pStyle w:val="Tiu20"/>
        <w:keepNext/>
        <w:keepLines/>
        <w:numPr>
          <w:ilvl w:val="0"/>
          <w:numId w:val="7"/>
        </w:numPr>
        <w:shd w:val="clear" w:color="auto" w:fill="auto"/>
        <w:tabs>
          <w:tab w:val="left" w:pos="376"/>
        </w:tabs>
        <w:spacing w:before="120" w:after="120" w:line="240" w:lineRule="auto"/>
      </w:pPr>
      <w:bookmarkStart w:id="8" w:name="bookmark9"/>
      <w:r w:rsidRPr="000C5854">
        <w:t>Công tác K</w:t>
      </w:r>
      <w:r w:rsidR="0028366D" w:rsidRPr="000C5854">
        <w:t>ế</w:t>
      </w:r>
      <w:r w:rsidRPr="000C5854">
        <w:t xml:space="preserve"> hoạch Tài chính</w:t>
      </w:r>
      <w:bookmarkEnd w:id="8"/>
    </w:p>
    <w:p w:rsidR="00824D2A" w:rsidRPr="001368DE" w:rsidRDefault="00DD0F3C" w:rsidP="00DD0F3C">
      <w:pPr>
        <w:pStyle w:val="Vnbnnidung20"/>
        <w:shd w:val="clear" w:color="auto" w:fill="auto"/>
        <w:spacing w:before="120" w:after="120" w:line="240" w:lineRule="auto"/>
        <w:ind w:firstLine="720"/>
      </w:pPr>
      <w:r w:rsidRPr="00DD0F3C">
        <w:t xml:space="preserve">Bảo đảm thực hiện thu chi theo quy định, bảo đảm cấp phát lương và </w:t>
      </w:r>
      <w:r w:rsidRPr="00AD0DFE">
        <w:t xml:space="preserve">các </w:t>
      </w:r>
      <w:r w:rsidRPr="00DD0F3C">
        <w:t>chế độ</w:t>
      </w:r>
      <w:r w:rsidRPr="00AD0DFE">
        <w:t xml:space="preserve"> phụ cấp</w:t>
      </w:r>
      <w:r w:rsidRPr="00DD0F3C">
        <w:t xml:space="preserve"> cho cán bộ </w:t>
      </w:r>
      <w:r w:rsidR="00954EA7">
        <w:t>viên chức đầy đủ kịp thời.</w:t>
      </w:r>
    </w:p>
    <w:p w:rsidR="00CD6415" w:rsidRPr="001368DE" w:rsidRDefault="00CD6415" w:rsidP="00DD0F3C">
      <w:pPr>
        <w:pStyle w:val="Vnbnnidung20"/>
        <w:shd w:val="clear" w:color="auto" w:fill="auto"/>
        <w:spacing w:before="120" w:after="120" w:line="240" w:lineRule="auto"/>
        <w:ind w:firstLine="720"/>
      </w:pPr>
      <w:r w:rsidRPr="001368DE">
        <w:t>Xây dựng kế hoạch</w:t>
      </w:r>
      <w:r w:rsidR="00D34E24" w:rsidRPr="001368DE">
        <w:t xml:space="preserve"> dự toán ngân sách nhà nước năm 2021 và giai đoạn 2021-2023</w:t>
      </w:r>
      <w:r w:rsidR="008D75D9" w:rsidRPr="001368DE">
        <w:t>.</w:t>
      </w:r>
    </w:p>
    <w:p w:rsidR="00E428A2" w:rsidRPr="00C1569B" w:rsidRDefault="00E428A2" w:rsidP="00E428A2">
      <w:pPr>
        <w:pStyle w:val="Vnbnnidung20"/>
        <w:shd w:val="clear" w:color="auto" w:fill="auto"/>
        <w:spacing w:before="120" w:after="120" w:line="240" w:lineRule="auto"/>
        <w:rPr>
          <w:b/>
        </w:rPr>
      </w:pPr>
      <w:r w:rsidRPr="00C1569B">
        <w:rPr>
          <w:b/>
        </w:rPr>
        <w:t>3. Công tác đoàn thể:</w:t>
      </w:r>
    </w:p>
    <w:p w:rsidR="00791D8A" w:rsidRPr="001368DE" w:rsidRDefault="00E428A2" w:rsidP="00E428A2">
      <w:pPr>
        <w:ind w:firstLine="720"/>
        <w:jc w:val="both"/>
        <w:rPr>
          <w:rFonts w:ascii="Times New Roman" w:hAnsi="Times New Roman" w:cs="Times New Roman"/>
          <w:sz w:val="28"/>
          <w:szCs w:val="28"/>
        </w:rPr>
      </w:pPr>
      <w:r w:rsidRPr="00E428A2">
        <w:rPr>
          <w:rFonts w:ascii="Times New Roman" w:hAnsi="Times New Roman" w:cs="Times New Roman"/>
          <w:sz w:val="28"/>
          <w:szCs w:val="28"/>
        </w:rPr>
        <w:t xml:space="preserve">- Công tác Đảng: Tổ chức duy trì sinh hoạt Chi Bộ 1 tháng 1 lần. Tổ chức họp Tổ Đảng, Chi Bộ góp ý vào bản đăng ký làm theo tấm gương đạo đức Hồ Chí </w:t>
      </w:r>
      <w:r w:rsidRPr="00E428A2">
        <w:rPr>
          <w:rFonts w:ascii="Times New Roman" w:hAnsi="Times New Roman" w:cs="Times New Roman"/>
          <w:sz w:val="28"/>
          <w:szCs w:val="28"/>
        </w:rPr>
        <w:lastRenderedPageBreak/>
        <w:t>Minh cho từng Đảng viên.</w:t>
      </w:r>
    </w:p>
    <w:p w:rsidR="00E428A2" w:rsidRPr="001368DE" w:rsidRDefault="00E428A2" w:rsidP="00E428A2">
      <w:pPr>
        <w:ind w:firstLine="720"/>
        <w:jc w:val="both"/>
        <w:rPr>
          <w:rFonts w:ascii="Times New Roman" w:hAnsi="Times New Roman" w:cs="Times New Roman"/>
          <w:color w:val="auto"/>
          <w:sz w:val="28"/>
          <w:szCs w:val="28"/>
        </w:rPr>
      </w:pPr>
      <w:r w:rsidRPr="00E428A2">
        <w:rPr>
          <w:rFonts w:ascii="Times New Roman" w:hAnsi="Times New Roman" w:cs="Times New Roman"/>
          <w:sz w:val="28"/>
          <w:szCs w:val="28"/>
        </w:rPr>
        <w:t xml:space="preserve">- Công tác Đoàn thanh niên:  Duy trì các hoạt động thường xuyên của thanh niên, bảo đảm vệ sinh môi trường bệnh viện xanh sạch đẹp. Chăm sóc vườn thuốc </w:t>
      </w:r>
      <w:r w:rsidRPr="008D75D9">
        <w:rPr>
          <w:rFonts w:ascii="Times New Roman" w:hAnsi="Times New Roman" w:cs="Times New Roman"/>
          <w:color w:val="auto"/>
          <w:sz w:val="28"/>
          <w:szCs w:val="28"/>
        </w:rPr>
        <w:t>nam</w:t>
      </w:r>
      <w:r w:rsidR="0067702C" w:rsidRPr="008D75D9">
        <w:rPr>
          <w:rFonts w:ascii="Times New Roman" w:hAnsi="Times New Roman" w:cs="Times New Roman"/>
          <w:color w:val="auto"/>
          <w:sz w:val="28"/>
          <w:szCs w:val="28"/>
        </w:rPr>
        <w:t>.</w:t>
      </w:r>
      <w:r w:rsidR="008D75D9" w:rsidRPr="001368DE">
        <w:rPr>
          <w:rFonts w:ascii="Times New Roman" w:hAnsi="Times New Roman" w:cs="Times New Roman"/>
          <w:color w:val="auto"/>
          <w:sz w:val="28"/>
          <w:szCs w:val="28"/>
        </w:rPr>
        <w:t xml:space="preserve"> Tham gia cuộc thi viết tìm hiểu 75 năm ngày truyền thống Công an nhân dân, 15 năm ngày Hội toàn dân bảo vệ tổ quốc. Cử 2 đoàn viên tham dự lễ ra quân "Kỳ nghỉ hồng" năm 2020. </w:t>
      </w:r>
      <w:r w:rsidR="00E67846" w:rsidRPr="001368DE">
        <w:rPr>
          <w:rFonts w:ascii="Times New Roman" w:hAnsi="Times New Roman" w:cs="Times New Roman"/>
          <w:color w:val="auto"/>
          <w:sz w:val="28"/>
          <w:szCs w:val="28"/>
        </w:rPr>
        <w:t>Cử 2 đoàn viên tham gia chương trình "một triệu ly sữa" năm 2020 tại xã B' Lá.</w:t>
      </w:r>
    </w:p>
    <w:p w:rsidR="00E428A2" w:rsidRPr="00B031AD" w:rsidRDefault="00E428A2" w:rsidP="00E428A2">
      <w:pPr>
        <w:jc w:val="both"/>
        <w:rPr>
          <w:rFonts w:ascii="Times New Roman" w:hAnsi="Times New Roman" w:cs="Times New Roman"/>
          <w:sz w:val="28"/>
          <w:szCs w:val="28"/>
        </w:rPr>
      </w:pPr>
      <w:r w:rsidRPr="00E428A2">
        <w:rPr>
          <w:rFonts w:ascii="Times New Roman" w:hAnsi="Times New Roman" w:cs="Times New Roman"/>
          <w:sz w:val="28"/>
          <w:szCs w:val="28"/>
        </w:rPr>
        <w:tab/>
        <w:t xml:space="preserve">- Công tác công đoàn: Duy trì sinh hoạt thường xuyên các tổ công đoàn. </w:t>
      </w:r>
      <w:r w:rsidR="00B031AD" w:rsidRPr="00B031AD">
        <w:rPr>
          <w:rFonts w:ascii="Times New Roman" w:hAnsi="Times New Roman" w:cs="Times New Roman"/>
          <w:sz w:val="28"/>
          <w:szCs w:val="28"/>
        </w:rPr>
        <w:t xml:space="preserve">Vận động đoàn viên đóng góp quỹ xây dựng nhà cho người nhà bệnh nhân tại bệnh viện Nhi Lâm Đồng. </w:t>
      </w:r>
      <w:r w:rsidR="009E4D10" w:rsidRPr="009E4D10">
        <w:rPr>
          <w:rFonts w:ascii="Times New Roman" w:hAnsi="Times New Roman" w:cs="Times New Roman"/>
          <w:sz w:val="28"/>
          <w:szCs w:val="28"/>
        </w:rPr>
        <w:t>Tổ chức tập luyện bóng c</w:t>
      </w:r>
      <w:r w:rsidR="009E4D10" w:rsidRPr="001639D5">
        <w:rPr>
          <w:rFonts w:ascii="Times New Roman" w:hAnsi="Times New Roman" w:cs="Times New Roman"/>
          <w:sz w:val="28"/>
          <w:szCs w:val="28"/>
        </w:rPr>
        <w:t>huyền</w:t>
      </w:r>
      <w:r w:rsidR="001639D5" w:rsidRPr="001639D5">
        <w:rPr>
          <w:rFonts w:ascii="Times New Roman" w:hAnsi="Times New Roman" w:cs="Times New Roman"/>
          <w:sz w:val="28"/>
          <w:szCs w:val="28"/>
        </w:rPr>
        <w:t xml:space="preserve"> chuẩn bị cho hội thao khối thi đua số 2.</w:t>
      </w:r>
      <w:r w:rsidR="00B031AD" w:rsidRPr="00B031AD">
        <w:rPr>
          <w:rFonts w:ascii="Times New Roman" w:hAnsi="Times New Roman" w:cs="Times New Roman"/>
          <w:sz w:val="28"/>
          <w:szCs w:val="28"/>
        </w:rPr>
        <w:t xml:space="preserve"> Tổ chức giao lưu bóng chuyền với TTYT Di Linh.</w:t>
      </w:r>
    </w:p>
    <w:p w:rsidR="001748BF" w:rsidRPr="00AD0DFE" w:rsidRDefault="001748BF" w:rsidP="00E428A2">
      <w:pPr>
        <w:jc w:val="both"/>
        <w:rPr>
          <w:rFonts w:ascii="Times New Roman" w:hAnsi="Times New Roman" w:cs="Times New Roman"/>
          <w:b/>
          <w:sz w:val="28"/>
          <w:szCs w:val="28"/>
        </w:rPr>
      </w:pPr>
      <w:r w:rsidRPr="00C1569B">
        <w:rPr>
          <w:rFonts w:ascii="Times New Roman" w:hAnsi="Times New Roman" w:cs="Times New Roman"/>
          <w:b/>
          <w:sz w:val="28"/>
          <w:szCs w:val="28"/>
        </w:rPr>
        <w:t>4. Công tác đào tạo:</w:t>
      </w:r>
    </w:p>
    <w:p w:rsidR="00461E31" w:rsidRPr="001368DE" w:rsidRDefault="00954EA7" w:rsidP="00954EA7">
      <w:pPr>
        <w:ind w:firstLine="720"/>
        <w:jc w:val="both"/>
        <w:rPr>
          <w:rFonts w:ascii="Times New Roman" w:hAnsi="Times New Roman" w:cs="Times New Roman"/>
          <w:sz w:val="28"/>
          <w:szCs w:val="28"/>
        </w:rPr>
      </w:pPr>
      <w:r w:rsidRPr="00954EA7">
        <w:rPr>
          <w:rFonts w:ascii="Times New Roman" w:hAnsi="Times New Roman" w:cs="Times New Roman"/>
          <w:sz w:val="28"/>
          <w:szCs w:val="28"/>
        </w:rPr>
        <w:t xml:space="preserve">- </w:t>
      </w:r>
      <w:r w:rsidR="00461E31" w:rsidRPr="00461E31">
        <w:rPr>
          <w:rFonts w:ascii="Times New Roman" w:hAnsi="Times New Roman" w:cs="Times New Roman"/>
          <w:sz w:val="28"/>
          <w:szCs w:val="28"/>
        </w:rPr>
        <w:t>Tổ chức tập huấn An toàn tiêm chủng cho nhân viên.</w:t>
      </w:r>
    </w:p>
    <w:p w:rsidR="00EA784C" w:rsidRPr="001368DE" w:rsidRDefault="00EA784C" w:rsidP="00954EA7">
      <w:pPr>
        <w:ind w:firstLine="720"/>
        <w:jc w:val="both"/>
        <w:rPr>
          <w:rFonts w:ascii="Times New Roman" w:hAnsi="Times New Roman" w:cs="Times New Roman"/>
          <w:sz w:val="28"/>
          <w:szCs w:val="28"/>
        </w:rPr>
      </w:pPr>
      <w:r w:rsidRPr="001368DE">
        <w:rPr>
          <w:rFonts w:ascii="Times New Roman" w:hAnsi="Times New Roman" w:cs="Times New Roman"/>
          <w:sz w:val="28"/>
          <w:szCs w:val="28"/>
        </w:rPr>
        <w:t>- Tổ chức tập huấn lại kiến thức phòng chống bệnh Bạch hầu cho nhân viên y tế.</w:t>
      </w:r>
    </w:p>
    <w:p w:rsidR="00EB4E28" w:rsidRPr="00954EA7" w:rsidRDefault="00461E31" w:rsidP="00954EA7">
      <w:pPr>
        <w:ind w:firstLine="720"/>
        <w:jc w:val="both"/>
        <w:rPr>
          <w:rFonts w:ascii="Times New Roman" w:hAnsi="Times New Roman" w:cs="Times New Roman"/>
          <w:sz w:val="28"/>
          <w:szCs w:val="28"/>
        </w:rPr>
      </w:pPr>
      <w:r w:rsidRPr="00461E31">
        <w:rPr>
          <w:rFonts w:ascii="Times New Roman" w:hAnsi="Times New Roman" w:cs="Times New Roman"/>
          <w:sz w:val="28"/>
          <w:szCs w:val="28"/>
        </w:rPr>
        <w:t>- Phối hợp tổ chức đào tạo trực tuyến cho lớp Bác sĩ theo nguyên lý Y học gia đình (10 bác sĩ)</w:t>
      </w:r>
      <w:r w:rsidR="00954EA7" w:rsidRPr="00954EA7">
        <w:rPr>
          <w:rFonts w:ascii="Times New Roman" w:hAnsi="Times New Roman" w:cs="Times New Roman"/>
          <w:sz w:val="28"/>
          <w:szCs w:val="28"/>
        </w:rPr>
        <w:t>.</w:t>
      </w:r>
    </w:p>
    <w:p w:rsidR="002C7B7D" w:rsidRDefault="002109D8" w:rsidP="003A7805">
      <w:pPr>
        <w:pStyle w:val="Vnbnnidung40"/>
        <w:shd w:val="clear" w:color="auto" w:fill="auto"/>
        <w:spacing w:before="120" w:after="120" w:line="240" w:lineRule="auto"/>
        <w:ind w:left="960" w:hanging="960"/>
        <w:jc w:val="both"/>
      </w:pPr>
      <w:r w:rsidRPr="00C1569B">
        <w:t>5</w:t>
      </w:r>
      <w:r w:rsidR="005D14BC">
        <w:t>. Công tác khác</w:t>
      </w:r>
    </w:p>
    <w:p w:rsidR="00E428A2" w:rsidRPr="001368DE" w:rsidRDefault="00E428A2" w:rsidP="003A7805">
      <w:pPr>
        <w:pStyle w:val="Vnbnnidung20"/>
        <w:shd w:val="clear" w:color="auto" w:fill="auto"/>
        <w:spacing w:before="120" w:after="120" w:line="240" w:lineRule="auto"/>
        <w:ind w:firstLine="780"/>
      </w:pPr>
      <w:r w:rsidRPr="00C1569B">
        <w:t>- Bảo đảm công tác khám chữa bệnh BHYT, liên thông dữ liệu với BHXH và Bộ Y tế.</w:t>
      </w:r>
    </w:p>
    <w:p w:rsidR="00A14CFA" w:rsidRPr="001368DE" w:rsidRDefault="00A14CFA" w:rsidP="003A7805">
      <w:pPr>
        <w:pStyle w:val="Vnbnnidung20"/>
        <w:shd w:val="clear" w:color="auto" w:fill="auto"/>
        <w:spacing w:before="120" w:after="120" w:line="240" w:lineRule="auto"/>
        <w:ind w:firstLine="780"/>
      </w:pPr>
      <w:r w:rsidRPr="001368DE">
        <w:t>- Chuẩn bị đấu thầu thuốc năm 2021</w:t>
      </w:r>
    </w:p>
    <w:p w:rsidR="00A14CFA" w:rsidRPr="001368DE" w:rsidRDefault="00A14CFA" w:rsidP="003A7805">
      <w:pPr>
        <w:pStyle w:val="Vnbnnidung20"/>
        <w:shd w:val="clear" w:color="auto" w:fill="auto"/>
        <w:spacing w:before="120" w:after="120" w:line="240" w:lineRule="auto"/>
        <w:ind w:firstLine="780"/>
      </w:pPr>
      <w:r w:rsidRPr="001368DE">
        <w:t>- Tiến hành sửa chữa, sơn lại khu điều trị thuộc Trung tâm Y tế.</w:t>
      </w:r>
    </w:p>
    <w:p w:rsidR="00A14CFA" w:rsidRDefault="00A14CFA" w:rsidP="003A7805">
      <w:pPr>
        <w:pStyle w:val="Vnbnnidung20"/>
        <w:shd w:val="clear" w:color="auto" w:fill="auto"/>
        <w:spacing w:before="120" w:after="120" w:line="240" w:lineRule="auto"/>
        <w:ind w:firstLine="780"/>
        <w:rPr>
          <w:lang w:val="en-US"/>
        </w:rPr>
      </w:pPr>
      <w:r w:rsidRPr="001368DE">
        <w:t xml:space="preserve">- Phối hợp với Sở Y tế phúc tra lại 5 xã đạt chuẩn sau 3 năm: </w:t>
      </w:r>
      <w:r w:rsidR="00EA784C" w:rsidRPr="001368DE">
        <w:t>Lộc Bắc, Lộc Bảo, Lộc Lâm, B' Lá và Tân Lạc.</w:t>
      </w:r>
    </w:p>
    <w:p w:rsidR="001368DE" w:rsidRDefault="001368DE" w:rsidP="003A7805">
      <w:pPr>
        <w:pStyle w:val="Vnbnnidung20"/>
        <w:shd w:val="clear" w:color="auto" w:fill="auto"/>
        <w:spacing w:before="120" w:after="120" w:line="240" w:lineRule="auto"/>
        <w:ind w:firstLine="780"/>
        <w:rPr>
          <w:lang w:val="en-US"/>
        </w:rPr>
      </w:pPr>
      <w:r>
        <w:rPr>
          <w:lang w:val="en-US"/>
        </w:rPr>
        <w:t xml:space="preserve">- Kết quả kiểm tra chất lượng bệnh viện 6 tháng đầu năm: </w:t>
      </w:r>
      <w:r w:rsidR="0011255D">
        <w:rPr>
          <w:lang w:val="en-US"/>
        </w:rPr>
        <w:t>Tổng số tiêu chí triển khai 82/83, tổng số điểm đạt được 234, điểm trung bình 2.63</w:t>
      </w:r>
    </w:p>
    <w:p w:rsidR="0011255D" w:rsidRDefault="0011255D" w:rsidP="003A7805">
      <w:pPr>
        <w:pStyle w:val="Vnbnnidung20"/>
        <w:shd w:val="clear" w:color="auto" w:fill="auto"/>
        <w:spacing w:before="120" w:after="120" w:line="240" w:lineRule="auto"/>
        <w:ind w:firstLine="780"/>
        <w:rPr>
          <w:lang w:val="en-US"/>
        </w:rPr>
      </w:pPr>
      <w:r>
        <w:rPr>
          <w:lang w:val="en-US"/>
        </w:rPr>
        <w:t>- Kết quả kiểm tra việc thực hiện Bộ tiêu chí Quốc gia về y tế xã: 14/14 xã vẫn giữ được chuẩn. Tuy nhiên do ảnh hưởng của dịch COVID-19 nên kết quả đạt được không cao.</w:t>
      </w:r>
    </w:p>
    <w:p w:rsidR="0011255D" w:rsidRPr="001368DE" w:rsidRDefault="0011255D" w:rsidP="003A7805">
      <w:pPr>
        <w:pStyle w:val="Vnbnnidung20"/>
        <w:shd w:val="clear" w:color="auto" w:fill="auto"/>
        <w:spacing w:before="120" w:after="120" w:line="240" w:lineRule="auto"/>
        <w:ind w:firstLine="780"/>
        <w:rPr>
          <w:lang w:val="en-US"/>
        </w:rPr>
      </w:pPr>
      <w:r>
        <w:rPr>
          <w:lang w:val="en-US"/>
        </w:rPr>
        <w:t>- Kết quả khảo sát hoạt động của Trạm Y tế qua bảng kiểm giám sát được Bộ Y tế ban hành kèm theo Quyết định 5924/QĐ-BYT ngày 20/12/2019: Đánh giá ngày 31/3/2020 điểm trung bình của các xã 70.5, ngày 30/6/2020 điểm trung bình 75.4.</w:t>
      </w:r>
    </w:p>
    <w:p w:rsidR="002109D8" w:rsidRPr="002109D8" w:rsidRDefault="001E1585" w:rsidP="002109D8">
      <w:pPr>
        <w:spacing w:before="120" w:after="120"/>
        <w:jc w:val="both"/>
        <w:rPr>
          <w:rFonts w:ascii="Times New Roman" w:hAnsi="Times New Roman" w:cs="Times New Roman"/>
          <w:sz w:val="28"/>
          <w:szCs w:val="28"/>
        </w:rPr>
      </w:pPr>
      <w:r w:rsidRPr="00C1569B">
        <w:rPr>
          <w:rFonts w:ascii="Times New Roman" w:hAnsi="Times New Roman" w:cs="Times New Roman"/>
          <w:b/>
          <w:sz w:val="28"/>
          <w:szCs w:val="28"/>
        </w:rPr>
        <w:t>IV. NHẬN XÉT - ĐÁNH GIÁ</w:t>
      </w:r>
      <w:r w:rsidR="002109D8" w:rsidRPr="002109D8">
        <w:rPr>
          <w:rFonts w:ascii="Times New Roman" w:hAnsi="Times New Roman" w:cs="Times New Roman"/>
          <w:sz w:val="28"/>
          <w:szCs w:val="28"/>
        </w:rPr>
        <w:t>:</w:t>
      </w:r>
    </w:p>
    <w:p w:rsidR="002109D8" w:rsidRPr="002109D8" w:rsidRDefault="002109D8" w:rsidP="002109D8">
      <w:pPr>
        <w:spacing w:after="120"/>
        <w:jc w:val="both"/>
        <w:rPr>
          <w:rFonts w:ascii="Times New Roman" w:hAnsi="Times New Roman" w:cs="Times New Roman"/>
          <w:b/>
          <w:i/>
          <w:sz w:val="28"/>
          <w:szCs w:val="28"/>
        </w:rPr>
      </w:pPr>
      <w:r w:rsidRPr="002109D8">
        <w:rPr>
          <w:rFonts w:ascii="Times New Roman" w:hAnsi="Times New Roman" w:cs="Times New Roman"/>
          <w:sz w:val="28"/>
          <w:szCs w:val="28"/>
        </w:rPr>
        <w:tab/>
      </w:r>
      <w:r w:rsidRPr="002109D8">
        <w:rPr>
          <w:rFonts w:ascii="Times New Roman" w:hAnsi="Times New Roman" w:cs="Times New Roman"/>
          <w:b/>
          <w:sz w:val="28"/>
          <w:szCs w:val="28"/>
        </w:rPr>
        <w:t>1</w:t>
      </w:r>
      <w:r w:rsidRPr="002109D8">
        <w:rPr>
          <w:rFonts w:ascii="Times New Roman" w:hAnsi="Times New Roman" w:cs="Times New Roman"/>
          <w:b/>
          <w:i/>
          <w:sz w:val="28"/>
          <w:szCs w:val="28"/>
        </w:rPr>
        <w:t>. Ưu điểm:</w:t>
      </w:r>
    </w:p>
    <w:p w:rsidR="002109D8" w:rsidRPr="002109D8" w:rsidRDefault="002109D8" w:rsidP="00012202">
      <w:pPr>
        <w:spacing w:before="120"/>
        <w:ind w:firstLine="720"/>
        <w:jc w:val="both"/>
        <w:rPr>
          <w:rFonts w:ascii="Times New Roman" w:hAnsi="Times New Roman" w:cs="Times New Roman"/>
          <w:sz w:val="28"/>
          <w:szCs w:val="28"/>
        </w:rPr>
      </w:pPr>
      <w:r w:rsidRPr="002109D8">
        <w:rPr>
          <w:rFonts w:ascii="Times New Roman" w:hAnsi="Times New Roman" w:cs="Times New Roman"/>
          <w:sz w:val="28"/>
          <w:szCs w:val="28"/>
        </w:rPr>
        <w:t>- Duy trì tốt mọi hoạt động thường xuyên của Trung tâm y tế.</w:t>
      </w:r>
    </w:p>
    <w:p w:rsidR="002109D8" w:rsidRPr="008D75D9" w:rsidRDefault="001E1585" w:rsidP="00012202">
      <w:pPr>
        <w:spacing w:before="120"/>
        <w:ind w:firstLine="720"/>
        <w:jc w:val="both"/>
        <w:rPr>
          <w:rFonts w:ascii="Times New Roman" w:hAnsi="Times New Roman" w:cs="Times New Roman"/>
          <w:sz w:val="28"/>
          <w:szCs w:val="28"/>
        </w:rPr>
      </w:pPr>
      <w:r w:rsidRPr="00C1569B">
        <w:rPr>
          <w:rFonts w:ascii="Times New Roman" w:hAnsi="Times New Roman" w:cs="Times New Roman"/>
          <w:sz w:val="28"/>
          <w:szCs w:val="28"/>
        </w:rPr>
        <w:t xml:space="preserve">- </w:t>
      </w:r>
      <w:r w:rsidR="002109D8" w:rsidRPr="002109D8">
        <w:rPr>
          <w:rFonts w:ascii="Times New Roman" w:hAnsi="Times New Roman" w:cs="Times New Roman"/>
          <w:sz w:val="28"/>
          <w:szCs w:val="28"/>
        </w:rPr>
        <w:t>Huy động mọi nguồn lực tập trung cho công tác phòng chống dị</w:t>
      </w:r>
      <w:r w:rsidR="008D75D9">
        <w:rPr>
          <w:rFonts w:ascii="Times New Roman" w:hAnsi="Times New Roman" w:cs="Times New Roman"/>
          <w:sz w:val="28"/>
          <w:szCs w:val="28"/>
        </w:rPr>
        <w:t>ch</w:t>
      </w:r>
      <w:r w:rsidR="008D75D9" w:rsidRPr="008D75D9">
        <w:rPr>
          <w:rFonts w:ascii="Times New Roman" w:hAnsi="Times New Roman" w:cs="Times New Roman"/>
          <w:sz w:val="28"/>
          <w:szCs w:val="28"/>
        </w:rPr>
        <w:t xml:space="preserve">, đặc biệt là dịch bạch hầu tại vùng giáp ranh với Đăk Nông và dịch Sốt xuất huyết tại </w:t>
      </w:r>
      <w:r w:rsidR="008D75D9" w:rsidRPr="008D75D9">
        <w:rPr>
          <w:rFonts w:ascii="Times New Roman" w:hAnsi="Times New Roman" w:cs="Times New Roman"/>
          <w:sz w:val="28"/>
          <w:szCs w:val="28"/>
        </w:rPr>
        <w:lastRenderedPageBreak/>
        <w:t>Lộc Thắng.</w:t>
      </w:r>
    </w:p>
    <w:p w:rsidR="002109D8" w:rsidRPr="002109D8" w:rsidRDefault="002109D8" w:rsidP="00012202">
      <w:pPr>
        <w:spacing w:before="120"/>
        <w:ind w:firstLine="720"/>
        <w:jc w:val="both"/>
        <w:rPr>
          <w:rFonts w:ascii="Times New Roman" w:hAnsi="Times New Roman" w:cs="Times New Roman"/>
          <w:sz w:val="28"/>
          <w:szCs w:val="28"/>
        </w:rPr>
      </w:pPr>
      <w:r w:rsidRPr="002109D8">
        <w:rPr>
          <w:rFonts w:ascii="Times New Roman" w:hAnsi="Times New Roman" w:cs="Times New Roman"/>
          <w:sz w:val="28"/>
          <w:szCs w:val="28"/>
        </w:rPr>
        <w:t>- Thực hiện báo cáo từ xã đến Trung tâm về công tác khám chữa bệnh đầy đủ và đúng quy định của Bộ y tế.</w:t>
      </w:r>
    </w:p>
    <w:p w:rsidR="002109D8" w:rsidRPr="002109D8" w:rsidRDefault="002109D8" w:rsidP="00012202">
      <w:pPr>
        <w:spacing w:before="120"/>
        <w:ind w:firstLine="720"/>
        <w:jc w:val="both"/>
        <w:rPr>
          <w:rFonts w:ascii="Times New Roman" w:hAnsi="Times New Roman" w:cs="Times New Roman"/>
          <w:sz w:val="28"/>
          <w:szCs w:val="28"/>
        </w:rPr>
      </w:pPr>
      <w:r w:rsidRPr="002109D8">
        <w:rPr>
          <w:rFonts w:ascii="Times New Roman" w:hAnsi="Times New Roman" w:cs="Times New Roman"/>
          <w:sz w:val="28"/>
          <w:szCs w:val="28"/>
        </w:rPr>
        <w:t>- Bảo đảm ứng dụng Công nghệ thông tin trong việc quyết toán BHYT và kết nối liên thông với Bộ Y tế.</w:t>
      </w:r>
    </w:p>
    <w:p w:rsidR="002109D8" w:rsidRPr="008D75D9" w:rsidRDefault="002109D8" w:rsidP="00012202">
      <w:pPr>
        <w:spacing w:before="120"/>
        <w:ind w:firstLine="720"/>
        <w:jc w:val="both"/>
        <w:rPr>
          <w:rFonts w:ascii="Times New Roman" w:hAnsi="Times New Roman" w:cs="Times New Roman"/>
          <w:sz w:val="28"/>
          <w:szCs w:val="28"/>
        </w:rPr>
      </w:pPr>
      <w:r w:rsidRPr="002109D8">
        <w:rPr>
          <w:rFonts w:ascii="Times New Roman" w:hAnsi="Times New Roman" w:cs="Times New Roman"/>
          <w:sz w:val="28"/>
          <w:szCs w:val="28"/>
        </w:rPr>
        <w:t>- Việc thực hiện các dự án Y tế quốc gia vẫn bảo đảm đúng tiến độ</w:t>
      </w:r>
      <w:r w:rsidR="008D75D9" w:rsidRPr="008D75D9">
        <w:rPr>
          <w:rFonts w:ascii="Times New Roman" w:hAnsi="Times New Roman" w:cs="Times New Roman"/>
          <w:sz w:val="28"/>
          <w:szCs w:val="28"/>
        </w:rPr>
        <w:t>.</w:t>
      </w:r>
    </w:p>
    <w:p w:rsidR="002109D8" w:rsidRPr="001368DE" w:rsidRDefault="002109D8" w:rsidP="002109D8">
      <w:pPr>
        <w:spacing w:after="120"/>
        <w:ind w:firstLine="720"/>
        <w:jc w:val="both"/>
        <w:rPr>
          <w:rFonts w:ascii="Times New Roman" w:hAnsi="Times New Roman" w:cs="Times New Roman"/>
          <w:b/>
          <w:i/>
          <w:sz w:val="28"/>
          <w:szCs w:val="28"/>
        </w:rPr>
      </w:pPr>
      <w:r w:rsidRPr="002109D8">
        <w:rPr>
          <w:rFonts w:ascii="Times New Roman" w:hAnsi="Times New Roman" w:cs="Times New Roman"/>
          <w:b/>
          <w:sz w:val="28"/>
          <w:szCs w:val="28"/>
        </w:rPr>
        <w:t>2</w:t>
      </w:r>
      <w:r w:rsidRPr="002109D8">
        <w:rPr>
          <w:rFonts w:ascii="Times New Roman" w:hAnsi="Times New Roman" w:cs="Times New Roman"/>
          <w:b/>
          <w:i/>
          <w:sz w:val="28"/>
          <w:szCs w:val="28"/>
        </w:rPr>
        <w:t>. Tồn tạ</w:t>
      </w:r>
      <w:r w:rsidR="008D75D9">
        <w:rPr>
          <w:rFonts w:ascii="Times New Roman" w:hAnsi="Times New Roman" w:cs="Times New Roman"/>
          <w:b/>
          <w:i/>
          <w:sz w:val="28"/>
          <w:szCs w:val="28"/>
        </w:rPr>
        <w:t>i:</w:t>
      </w:r>
    </w:p>
    <w:p w:rsidR="001E1585" w:rsidRPr="00C1569B" w:rsidRDefault="001E1585" w:rsidP="0087152E">
      <w:pPr>
        <w:spacing w:before="120"/>
        <w:ind w:firstLine="720"/>
        <w:jc w:val="both"/>
        <w:rPr>
          <w:rFonts w:ascii="Times New Roman" w:hAnsi="Times New Roman" w:cs="Times New Roman"/>
          <w:sz w:val="28"/>
          <w:szCs w:val="28"/>
        </w:rPr>
      </w:pPr>
      <w:r w:rsidRPr="002109D8">
        <w:rPr>
          <w:rFonts w:ascii="Times New Roman" w:hAnsi="Times New Roman" w:cs="Times New Roman"/>
          <w:sz w:val="28"/>
          <w:szCs w:val="28"/>
        </w:rPr>
        <w:t xml:space="preserve">- Công suất sử dụng giường bệnh </w:t>
      </w:r>
      <w:r w:rsidRPr="00C1569B">
        <w:rPr>
          <w:rFonts w:ascii="Times New Roman" w:hAnsi="Times New Roman" w:cs="Times New Roman"/>
          <w:sz w:val="28"/>
          <w:szCs w:val="28"/>
        </w:rPr>
        <w:t xml:space="preserve">chỉ </w:t>
      </w:r>
      <w:r w:rsidRPr="002109D8">
        <w:rPr>
          <w:rFonts w:ascii="Times New Roman" w:hAnsi="Times New Roman" w:cs="Times New Roman"/>
          <w:sz w:val="28"/>
          <w:szCs w:val="28"/>
        </w:rPr>
        <w:t xml:space="preserve">đạt </w:t>
      </w:r>
      <w:r w:rsidR="00E67846" w:rsidRPr="001368DE">
        <w:rPr>
          <w:rFonts w:ascii="Times New Roman" w:hAnsi="Times New Roman" w:cs="Times New Roman"/>
          <w:sz w:val="28"/>
          <w:szCs w:val="28"/>
        </w:rPr>
        <w:t>8</w:t>
      </w:r>
      <w:r w:rsidR="00703164" w:rsidRPr="00703164">
        <w:rPr>
          <w:rFonts w:ascii="Times New Roman" w:hAnsi="Times New Roman" w:cs="Times New Roman"/>
          <w:sz w:val="28"/>
          <w:szCs w:val="28"/>
        </w:rPr>
        <w:t>7</w:t>
      </w:r>
      <w:r w:rsidRPr="002109D8">
        <w:rPr>
          <w:rFonts w:ascii="Times New Roman" w:hAnsi="Times New Roman" w:cs="Times New Roman"/>
          <w:sz w:val="28"/>
          <w:szCs w:val="28"/>
        </w:rPr>
        <w:t>%</w:t>
      </w:r>
      <w:r w:rsidRPr="00C1569B">
        <w:rPr>
          <w:rFonts w:ascii="Times New Roman" w:hAnsi="Times New Roman" w:cs="Times New Roman"/>
          <w:sz w:val="28"/>
          <w:szCs w:val="28"/>
        </w:rPr>
        <w:t>.</w:t>
      </w:r>
    </w:p>
    <w:p w:rsidR="002109D8" w:rsidRPr="002109D8" w:rsidRDefault="002109D8" w:rsidP="0087152E">
      <w:pPr>
        <w:spacing w:before="120"/>
        <w:ind w:firstLine="720"/>
        <w:jc w:val="both"/>
        <w:rPr>
          <w:rFonts w:ascii="Times New Roman" w:hAnsi="Times New Roman" w:cs="Times New Roman"/>
          <w:sz w:val="28"/>
          <w:szCs w:val="28"/>
        </w:rPr>
      </w:pPr>
      <w:r w:rsidRPr="002109D8">
        <w:rPr>
          <w:rFonts w:ascii="Times New Roman" w:hAnsi="Times New Roman" w:cs="Times New Roman"/>
          <w:sz w:val="28"/>
          <w:szCs w:val="28"/>
        </w:rPr>
        <w:t>- Các chỉ tiêu khám bệnh, chữa bệnh chưa đạt so với kế hoạch đề ra.</w:t>
      </w:r>
    </w:p>
    <w:p w:rsidR="002C7B7D" w:rsidRPr="008D75D9" w:rsidRDefault="00E428A2" w:rsidP="003A7805">
      <w:pPr>
        <w:pStyle w:val="Vnbnnidung40"/>
        <w:shd w:val="clear" w:color="auto" w:fill="auto"/>
        <w:spacing w:before="120" w:after="120" w:line="240" w:lineRule="auto"/>
        <w:ind w:left="960" w:hanging="960"/>
        <w:jc w:val="both"/>
      </w:pPr>
      <w:r>
        <w:t>B. NHI</w:t>
      </w:r>
      <w:r w:rsidRPr="00C1569B">
        <w:t>Ệ</w:t>
      </w:r>
      <w:r w:rsidR="005D14BC">
        <w:t xml:space="preserve">M </w:t>
      </w:r>
      <w:r>
        <w:t>V</w:t>
      </w:r>
      <w:r w:rsidRPr="00C1569B">
        <w:t>Ụ</w:t>
      </w:r>
      <w:r>
        <w:t xml:space="preserve"> TR</w:t>
      </w:r>
      <w:r w:rsidRPr="00C1569B">
        <w:t>Ọ</w:t>
      </w:r>
      <w:r>
        <w:t>NG TÂM THÁNG 0</w:t>
      </w:r>
      <w:r w:rsidR="008D75D9" w:rsidRPr="008D75D9">
        <w:t>8</w:t>
      </w:r>
      <w:r w:rsidR="008D75D9">
        <w:t>/2020</w:t>
      </w:r>
      <w:r w:rsidR="008D75D9" w:rsidRPr="008D75D9">
        <w:t>:</w:t>
      </w:r>
    </w:p>
    <w:p w:rsidR="00B97CD3" w:rsidRPr="00AD0DFE" w:rsidRDefault="00B97CD3" w:rsidP="00B97CD3">
      <w:pPr>
        <w:ind w:firstLine="810"/>
        <w:jc w:val="both"/>
        <w:rPr>
          <w:rFonts w:ascii="Times New Roman" w:hAnsi="Times New Roman" w:cs="Times New Roman"/>
          <w:sz w:val="28"/>
          <w:szCs w:val="28"/>
        </w:rPr>
      </w:pPr>
      <w:r w:rsidRPr="00AD0DFE">
        <w:rPr>
          <w:rFonts w:ascii="Times New Roman" w:hAnsi="Times New Roman" w:cs="Times New Roman"/>
          <w:sz w:val="28"/>
        </w:rPr>
        <w:t>1</w:t>
      </w:r>
      <w:r w:rsidRPr="00AD0DFE">
        <w:t xml:space="preserve">. </w:t>
      </w:r>
      <w:r w:rsidRPr="00AD0DFE">
        <w:rPr>
          <w:rFonts w:ascii="Times New Roman" w:hAnsi="Times New Roman" w:cs="Times New Roman"/>
          <w:sz w:val="28"/>
          <w:szCs w:val="28"/>
        </w:rPr>
        <w:t xml:space="preserve">Tăng cường sự lãnh đạo của Đảng trong công tác thực hiện chỉ tiêu kế hoạch thông qua các buổi </w:t>
      </w:r>
      <w:r w:rsidRPr="008E4EDD">
        <w:rPr>
          <w:rFonts w:ascii="Times New Roman" w:hAnsi="Times New Roman" w:cs="Times New Roman"/>
          <w:sz w:val="28"/>
          <w:szCs w:val="28"/>
        </w:rPr>
        <w:t xml:space="preserve">sinh hoạt </w:t>
      </w:r>
      <w:r w:rsidRPr="00AD0DFE">
        <w:rPr>
          <w:rFonts w:ascii="Times New Roman" w:hAnsi="Times New Roman" w:cs="Times New Roman"/>
          <w:sz w:val="28"/>
          <w:szCs w:val="28"/>
        </w:rPr>
        <w:t xml:space="preserve">của Chi bộ, </w:t>
      </w:r>
      <w:r w:rsidRPr="008E4EDD">
        <w:rPr>
          <w:rFonts w:ascii="Times New Roman" w:hAnsi="Times New Roman" w:cs="Times New Roman"/>
          <w:sz w:val="28"/>
          <w:szCs w:val="28"/>
        </w:rPr>
        <w:t>của các tổ Đả</w:t>
      </w:r>
      <w:r>
        <w:rPr>
          <w:rFonts w:ascii="Times New Roman" w:hAnsi="Times New Roman" w:cs="Times New Roman"/>
          <w:sz w:val="28"/>
          <w:szCs w:val="28"/>
        </w:rPr>
        <w:t xml:space="preserve">ng </w:t>
      </w:r>
      <w:r w:rsidR="00703164">
        <w:rPr>
          <w:rFonts w:ascii="Times New Roman" w:hAnsi="Times New Roman" w:cs="Times New Roman"/>
          <w:sz w:val="28"/>
          <w:szCs w:val="28"/>
        </w:rPr>
        <w:t>hàng tháng từ đ</w:t>
      </w:r>
      <w:r w:rsidR="00703164" w:rsidRPr="00703164">
        <w:rPr>
          <w:rFonts w:ascii="Times New Roman" w:hAnsi="Times New Roman" w:cs="Times New Roman"/>
          <w:sz w:val="28"/>
          <w:szCs w:val="28"/>
        </w:rPr>
        <w:t>ó</w:t>
      </w:r>
      <w:r w:rsidRPr="00AD0DFE">
        <w:rPr>
          <w:rFonts w:ascii="Times New Roman" w:hAnsi="Times New Roman" w:cs="Times New Roman"/>
          <w:sz w:val="28"/>
          <w:szCs w:val="28"/>
        </w:rPr>
        <w:t xml:space="preserve"> đưa ra nghị quyết phương hướng cho hoạt động tháng tiếp theo</w:t>
      </w:r>
      <w:r w:rsidRPr="008E4EDD">
        <w:rPr>
          <w:rFonts w:ascii="Times New Roman" w:hAnsi="Times New Roman" w:cs="Times New Roman"/>
          <w:sz w:val="28"/>
          <w:szCs w:val="28"/>
        </w:rPr>
        <w:t>.</w:t>
      </w:r>
    </w:p>
    <w:p w:rsidR="00383D8C" w:rsidRPr="00C1569B" w:rsidRDefault="00383D8C" w:rsidP="00383D8C">
      <w:pPr>
        <w:pStyle w:val="BodyText"/>
        <w:ind w:firstLine="810"/>
        <w:rPr>
          <w:rFonts w:ascii="Times New Roman" w:hAnsi="Times New Roman"/>
          <w:szCs w:val="28"/>
          <w:lang w:val="vi-VN"/>
        </w:rPr>
      </w:pPr>
      <w:r w:rsidRPr="00C1569B">
        <w:rPr>
          <w:rFonts w:ascii="Times New Roman" w:hAnsi="Times New Roman"/>
          <w:szCs w:val="28"/>
          <w:lang w:val="vi-VN"/>
        </w:rPr>
        <w:t>- Tiếp tục thực hiện việc học tập và làm theo tư tưởng, đạo đức, phong cách Hồ Chí Minh</w:t>
      </w:r>
      <w:r w:rsidRPr="00AD0DFE">
        <w:rPr>
          <w:rFonts w:ascii="Times New Roman" w:hAnsi="Times New Roman"/>
          <w:szCs w:val="28"/>
          <w:lang w:val="vi-VN"/>
        </w:rPr>
        <w:t xml:space="preserve"> theo chủ đề </w:t>
      </w:r>
      <w:r w:rsidR="0011255D" w:rsidRPr="0011255D">
        <w:rPr>
          <w:rFonts w:ascii="Times New Roman" w:hAnsi="Times New Roman"/>
          <w:szCs w:val="28"/>
          <w:lang w:val="vi-VN"/>
        </w:rPr>
        <w:t xml:space="preserve">năm </w:t>
      </w:r>
      <w:r w:rsidRPr="00AD0DFE">
        <w:rPr>
          <w:rFonts w:ascii="Times New Roman" w:hAnsi="Times New Roman"/>
          <w:szCs w:val="28"/>
          <w:lang w:val="vi-VN"/>
        </w:rPr>
        <w:t>2020</w:t>
      </w:r>
      <w:r w:rsidRPr="00C1569B">
        <w:rPr>
          <w:rFonts w:ascii="Times New Roman" w:hAnsi="Times New Roman"/>
          <w:szCs w:val="28"/>
          <w:lang w:val="vi-VN"/>
        </w:rPr>
        <w:t>; Tổ chức chào cờ sáng thứ 2 hàng tuần, sinh hoạt tư tưởng dưới cờ và kể chuyện về tấm gương đạo đức Hồ Chí Minh vào sáng thứ 2 của tuần đầu trong tháng.</w:t>
      </w:r>
    </w:p>
    <w:p w:rsidR="002C7B7D" w:rsidRPr="00AD0DFE" w:rsidRDefault="00B97CD3" w:rsidP="003A7805">
      <w:pPr>
        <w:pStyle w:val="Vnbnnidung20"/>
        <w:shd w:val="clear" w:color="auto" w:fill="auto"/>
        <w:spacing w:before="120" w:after="120" w:line="240" w:lineRule="auto"/>
        <w:ind w:firstLine="780"/>
      </w:pPr>
      <w:r w:rsidRPr="00AD0DFE">
        <w:t>2</w:t>
      </w:r>
      <w:r w:rsidR="005D14BC">
        <w:t xml:space="preserve">. </w:t>
      </w:r>
      <w:r w:rsidR="00E428A2" w:rsidRPr="00C1569B">
        <w:t>Tiếp tục</w:t>
      </w:r>
      <w:r w:rsidR="005D14BC">
        <w:t xml:space="preserve"> tăng cường công tác giám sát, phát hiện và thực hiện các biện pháp phòng chống dịch bệnh, đặc biệt công tác phòng chống bệnh do Covid- 19,</w:t>
      </w:r>
      <w:r w:rsidR="0011255D" w:rsidRPr="0011255D">
        <w:t xml:space="preserve"> bạch hầu,</w:t>
      </w:r>
      <w:r w:rsidR="005D14BC">
        <w:t xml:space="preserve"> </w:t>
      </w:r>
      <w:r w:rsidR="00703164">
        <w:t>sốt xuất huyết</w:t>
      </w:r>
      <w:r w:rsidR="00703164" w:rsidRPr="00703164">
        <w:t>,</w:t>
      </w:r>
      <w:r w:rsidR="00703164">
        <w:t xml:space="preserve"> </w:t>
      </w:r>
      <w:r w:rsidR="005D14BC">
        <w:t>tay chân miệng, sốt rét; triển khai thực hiện các dự án thuộc Chương trình</w:t>
      </w:r>
      <w:r w:rsidR="00E428A2">
        <w:t xml:space="preserve"> mục tiêu Y tế - Dân số. Phối h</w:t>
      </w:r>
      <w:r w:rsidR="00E428A2" w:rsidRPr="00C1569B">
        <w:t>ợ</w:t>
      </w:r>
      <w:r w:rsidR="005D14BC">
        <w:t xml:space="preserve">p với các cơ quan thông tin đại chúng, các ban ngành, đoàn thể địa phương truyền </w:t>
      </w:r>
      <w:r w:rsidR="0011255D">
        <w:t>thông phòng chống các dịch bệnh</w:t>
      </w:r>
      <w:r w:rsidR="00FE4393" w:rsidRPr="00AD0DFE">
        <w:t>.</w:t>
      </w:r>
    </w:p>
    <w:p w:rsidR="00383D8C" w:rsidRPr="00C1569B" w:rsidRDefault="00383D8C" w:rsidP="00383D8C">
      <w:pPr>
        <w:pStyle w:val="BodyText"/>
        <w:ind w:firstLine="810"/>
        <w:rPr>
          <w:rFonts w:ascii="Times New Roman" w:hAnsi="Times New Roman"/>
          <w:szCs w:val="28"/>
          <w:lang w:val="vi-VN"/>
        </w:rPr>
      </w:pPr>
      <w:r w:rsidRPr="00C1569B">
        <w:rPr>
          <w:rFonts w:ascii="Times New Roman" w:hAnsi="Times New Roman"/>
          <w:szCs w:val="28"/>
          <w:lang w:val="vi-VN"/>
        </w:rPr>
        <w:t xml:space="preserve">- Duy trì tốt </w:t>
      </w:r>
      <w:r w:rsidRPr="00D408F4">
        <w:rPr>
          <w:rFonts w:ascii="Times New Roman" w:hAnsi="Times New Roman"/>
          <w:szCs w:val="28"/>
          <w:lang w:val="vi-VN"/>
        </w:rPr>
        <w:t xml:space="preserve">hoạt động </w:t>
      </w:r>
      <w:r w:rsidRPr="00C1569B">
        <w:rPr>
          <w:rFonts w:ascii="Times New Roman" w:hAnsi="Times New Roman"/>
          <w:szCs w:val="28"/>
          <w:lang w:val="vi-VN"/>
        </w:rPr>
        <w:t xml:space="preserve">Đội cơ động đáp ứng nhanh phòng chống dịch, sẵn sàng ứng phó với mọi tình huống xảy ra nhất là COVID-19, </w:t>
      </w:r>
      <w:r w:rsidR="0011255D" w:rsidRPr="0011255D">
        <w:rPr>
          <w:rFonts w:ascii="Times New Roman" w:hAnsi="Times New Roman"/>
          <w:szCs w:val="28"/>
          <w:lang w:val="vi-VN"/>
        </w:rPr>
        <w:t xml:space="preserve">Bạch hầu, </w:t>
      </w:r>
      <w:r w:rsidRPr="00C1569B">
        <w:rPr>
          <w:rFonts w:ascii="Times New Roman" w:hAnsi="Times New Roman"/>
          <w:szCs w:val="28"/>
          <w:lang w:val="vi-VN"/>
        </w:rPr>
        <w:t xml:space="preserve">Sốt xuất huyết, Bệnh tay chân miệng, Sốt rét, Cúm A H1N1… Nhiệm vụ trọng tâm: Khống chế không để dịch COVID-19, </w:t>
      </w:r>
      <w:r w:rsidR="0011255D" w:rsidRPr="0011255D">
        <w:rPr>
          <w:rFonts w:ascii="Times New Roman" w:hAnsi="Times New Roman"/>
          <w:szCs w:val="28"/>
          <w:lang w:val="vi-VN"/>
        </w:rPr>
        <w:t>Bạch hầu,</w:t>
      </w:r>
      <w:r w:rsidR="0011255D" w:rsidRPr="006411FB">
        <w:rPr>
          <w:rFonts w:ascii="Times New Roman" w:hAnsi="Times New Roman"/>
          <w:szCs w:val="28"/>
          <w:lang w:val="vi-VN"/>
        </w:rPr>
        <w:t xml:space="preserve"> </w:t>
      </w:r>
      <w:r w:rsidRPr="00C1569B">
        <w:rPr>
          <w:rFonts w:ascii="Times New Roman" w:hAnsi="Times New Roman"/>
          <w:szCs w:val="28"/>
          <w:lang w:val="vi-VN"/>
        </w:rPr>
        <w:t>Sốt xuất huyết, tay chân miệng, sốt rét lan rộng trên địa bàn.</w:t>
      </w:r>
    </w:p>
    <w:p w:rsidR="00383D8C" w:rsidRPr="00AD0DFE" w:rsidRDefault="00383D8C" w:rsidP="00383D8C">
      <w:pPr>
        <w:pStyle w:val="BodyText"/>
        <w:ind w:firstLine="810"/>
        <w:rPr>
          <w:rFonts w:ascii="Times New Roman" w:hAnsi="Times New Roman"/>
          <w:szCs w:val="28"/>
          <w:lang w:val="vi-VN"/>
        </w:rPr>
      </w:pPr>
      <w:r w:rsidRPr="00C1569B">
        <w:rPr>
          <w:rFonts w:ascii="Times New Roman" w:hAnsi="Times New Roman"/>
          <w:szCs w:val="28"/>
          <w:lang w:val="vi-VN"/>
        </w:rPr>
        <w:t>- Chuẩn bị cơ số thuốc phòng chống lụt bão, phòng cống COVID-19, sẵn sàng ứng phó khi có tình huống xấu xảy ra.</w:t>
      </w:r>
    </w:p>
    <w:p w:rsidR="00383D8C" w:rsidRPr="00AD0DFE" w:rsidRDefault="00383D8C" w:rsidP="00383D8C">
      <w:pPr>
        <w:pStyle w:val="BodyText"/>
        <w:ind w:firstLine="810"/>
        <w:rPr>
          <w:rFonts w:ascii="Times New Roman" w:hAnsi="Times New Roman"/>
          <w:szCs w:val="28"/>
          <w:lang w:val="vi-VN"/>
        </w:rPr>
      </w:pPr>
      <w:r w:rsidRPr="00AD0DFE">
        <w:rPr>
          <w:rFonts w:ascii="Times New Roman" w:hAnsi="Times New Roman"/>
          <w:szCs w:val="28"/>
          <w:lang w:val="vi-VN"/>
        </w:rPr>
        <w:t xml:space="preserve">- Tổ chức tập huấn, cập nhật kiến thức phòng chống dịch bệnh cho viên chức y tế, </w:t>
      </w:r>
      <w:r w:rsidR="006411FB" w:rsidRPr="006411FB">
        <w:rPr>
          <w:rFonts w:ascii="Times New Roman" w:hAnsi="Times New Roman"/>
          <w:szCs w:val="28"/>
          <w:lang w:val="vi-VN"/>
        </w:rPr>
        <w:t>đặc biệt là phòng chống bệnh bạch hầu</w:t>
      </w:r>
      <w:r w:rsidRPr="00AD0DFE">
        <w:rPr>
          <w:rFonts w:ascii="Times New Roman" w:hAnsi="Times New Roman"/>
          <w:szCs w:val="28"/>
          <w:lang w:val="vi-VN"/>
        </w:rPr>
        <w:t>.</w:t>
      </w:r>
    </w:p>
    <w:p w:rsidR="00383D8C" w:rsidRPr="003B112C" w:rsidRDefault="00383D8C" w:rsidP="00383D8C">
      <w:pPr>
        <w:pStyle w:val="BodyText"/>
        <w:ind w:firstLine="810"/>
        <w:rPr>
          <w:rFonts w:ascii="Times New Roman" w:hAnsi="Times New Roman"/>
          <w:szCs w:val="28"/>
          <w:lang w:val="vi-VN"/>
        </w:rPr>
      </w:pPr>
      <w:r w:rsidRPr="00C1569B">
        <w:rPr>
          <w:rFonts w:ascii="Times New Roman" w:hAnsi="Times New Roman"/>
          <w:szCs w:val="28"/>
          <w:lang w:val="vi-VN"/>
        </w:rPr>
        <w:t>- Thực hiện có hiệu quả các chương trình dự án Y tế Quốc gia.</w:t>
      </w:r>
    </w:p>
    <w:p w:rsidR="002C7B7D" w:rsidRPr="00C22657" w:rsidRDefault="00B97CD3" w:rsidP="00B97CD3">
      <w:pPr>
        <w:pStyle w:val="Vnbnnidung20"/>
        <w:shd w:val="clear" w:color="auto" w:fill="auto"/>
        <w:spacing w:before="120" w:after="120" w:line="240" w:lineRule="auto"/>
        <w:ind w:firstLine="720"/>
      </w:pPr>
      <w:r w:rsidRPr="00AD0DFE">
        <w:t>3</w:t>
      </w:r>
      <w:r w:rsidR="005D14BC">
        <w:t xml:space="preserve">. </w:t>
      </w:r>
      <w:r w:rsidR="006411FB" w:rsidRPr="006411FB">
        <w:t>N</w:t>
      </w:r>
      <w:r w:rsidR="005D14BC">
        <w:t xml:space="preserve">âng cao chất lượng khám chữa bệnh và nâng cao y đức, kỹ năng giao tiếp, ứng xử phục vụ tốt người bệnh </w:t>
      </w:r>
      <w:r w:rsidR="00FE4393">
        <w:t>tại các cơ sở khám và điều trị</w:t>
      </w:r>
      <w:r w:rsidR="00FE4393" w:rsidRPr="00AD0DFE">
        <w:t>.</w:t>
      </w:r>
      <w:r w:rsidR="006411FB" w:rsidRPr="006411FB">
        <w:t xml:space="preserve"> </w:t>
      </w:r>
      <w:r w:rsidR="006411FB" w:rsidRPr="00C22657">
        <w:t xml:space="preserve">Tổ chức tập huấn nâng cao </w:t>
      </w:r>
      <w:r w:rsidR="00C22657" w:rsidRPr="00C22657">
        <w:t>y đức, kỹ năng giao tiếp cho viên chức y tế.</w:t>
      </w:r>
    </w:p>
    <w:p w:rsidR="00383D8C" w:rsidRPr="003B112C" w:rsidRDefault="00383D8C" w:rsidP="00383D8C">
      <w:pPr>
        <w:pStyle w:val="BodyText"/>
        <w:ind w:firstLine="810"/>
        <w:rPr>
          <w:rFonts w:ascii="Times New Roman" w:hAnsi="Times New Roman"/>
          <w:szCs w:val="28"/>
          <w:lang w:val="vi-VN"/>
        </w:rPr>
      </w:pPr>
      <w:r w:rsidRPr="00C1569B">
        <w:rPr>
          <w:rFonts w:ascii="Times New Roman" w:hAnsi="Times New Roman"/>
          <w:szCs w:val="28"/>
          <w:lang w:val="vi-VN"/>
        </w:rPr>
        <w:t>- Tăng cường các biện pháp cải tiến chất lượng bệnh viện, nâng cao chất lượng điều trị, giảm thời gian điều trị nội trú, bảo đảm công tác thường trực.</w:t>
      </w:r>
    </w:p>
    <w:p w:rsidR="002C7B7D" w:rsidRPr="004D61F1" w:rsidRDefault="00B97CD3" w:rsidP="00B97CD3">
      <w:pPr>
        <w:pStyle w:val="Vnbnnidung20"/>
        <w:shd w:val="clear" w:color="auto" w:fill="auto"/>
        <w:spacing w:before="120" w:after="120" w:line="240" w:lineRule="auto"/>
      </w:pPr>
      <w:r w:rsidRPr="00AD0DFE">
        <w:lastRenderedPageBreak/>
        <w:tab/>
        <w:t xml:space="preserve">4. </w:t>
      </w:r>
      <w:r w:rsidR="004D61F1" w:rsidRPr="004D61F1">
        <w:t>Bảo đảm</w:t>
      </w:r>
      <w:r w:rsidR="005D14BC">
        <w:t xml:space="preserve"> công t</w:t>
      </w:r>
      <w:r w:rsidR="008E4EDD">
        <w:t>ác thường trực cấp cứu, khám ch</w:t>
      </w:r>
      <w:r w:rsidR="008E4EDD" w:rsidRPr="00C1569B">
        <w:t>ữ</w:t>
      </w:r>
      <w:r w:rsidR="005D14BC">
        <w:t>a bệnh, cung ứng thuốc thiết yếu trong các tình huống thiên tai, thảm họa</w:t>
      </w:r>
      <w:r w:rsidR="008E4EDD" w:rsidRPr="00C1569B">
        <w:t>.</w:t>
      </w:r>
      <w:r w:rsidR="005D14BC">
        <w:t xml:space="preserve"> </w:t>
      </w:r>
      <w:r w:rsidR="008E4EDD" w:rsidRPr="00C1569B">
        <w:t>S</w:t>
      </w:r>
      <w:r w:rsidR="005D14BC">
        <w:t>ử d</w:t>
      </w:r>
      <w:r w:rsidR="008E4EDD" w:rsidRPr="00C1569B">
        <w:t>ụ</w:t>
      </w:r>
      <w:r w:rsidR="005D14BC">
        <w:t xml:space="preserve">ng thuốc an toàn, hợp lý phục vụ cho nhân dân; </w:t>
      </w:r>
      <w:r w:rsidR="004D61F1" w:rsidRPr="004D61F1">
        <w:t xml:space="preserve">bảo đảm </w:t>
      </w:r>
      <w:r w:rsidR="005D14BC">
        <w:t>an toàn</w:t>
      </w:r>
      <w:r w:rsidR="004D61F1">
        <w:t xml:space="preserve"> thực ph</w:t>
      </w:r>
      <w:r w:rsidR="004D61F1" w:rsidRPr="004D61F1">
        <w:t>ẩ</w:t>
      </w:r>
      <w:r w:rsidR="00FE4393">
        <w:t>m, phòng chống cháy nố</w:t>
      </w:r>
      <w:r w:rsidR="00FE4393" w:rsidRPr="00AD0DFE">
        <w:t>.</w:t>
      </w:r>
    </w:p>
    <w:p w:rsidR="004D61F1" w:rsidRPr="004D61F1" w:rsidRDefault="004D61F1" w:rsidP="00B97CD3">
      <w:pPr>
        <w:pStyle w:val="Vnbnnidung20"/>
        <w:shd w:val="clear" w:color="auto" w:fill="auto"/>
        <w:spacing w:before="120" w:after="120" w:line="240" w:lineRule="auto"/>
        <w:rPr>
          <w:lang w:val="en-US"/>
        </w:rPr>
      </w:pPr>
      <w:r>
        <w:rPr>
          <w:lang w:val="en-US"/>
        </w:rPr>
        <w:tab/>
        <w:t xml:space="preserve">- Duy trì lớp học trực tuyến đào tạo Bác sĩ </w:t>
      </w:r>
      <w:proofErr w:type="gramStart"/>
      <w:r>
        <w:rPr>
          <w:lang w:val="en-US"/>
        </w:rPr>
        <w:t>theo</w:t>
      </w:r>
      <w:proofErr w:type="gramEnd"/>
      <w:r>
        <w:rPr>
          <w:lang w:val="en-US"/>
        </w:rPr>
        <w:t xml:space="preserve"> nguyên lý Y học gia đình.</w:t>
      </w:r>
    </w:p>
    <w:p w:rsidR="002C7B7D" w:rsidRDefault="00B97CD3" w:rsidP="00B97CD3">
      <w:pPr>
        <w:pStyle w:val="Vnbnnidung20"/>
        <w:shd w:val="clear" w:color="auto" w:fill="auto"/>
        <w:spacing w:before="120" w:after="120" w:line="240" w:lineRule="auto"/>
        <w:ind w:firstLine="720"/>
      </w:pPr>
      <w:r w:rsidRPr="00AD0DFE">
        <w:t xml:space="preserve">5. </w:t>
      </w:r>
      <w:r w:rsidR="00383D8C" w:rsidRPr="00AD0DFE">
        <w:t>Hoạt động các đoàn thể</w:t>
      </w:r>
      <w:r w:rsidR="005D14BC">
        <w:t>:</w:t>
      </w:r>
    </w:p>
    <w:p w:rsidR="008E4EDD" w:rsidRPr="00C1569B" w:rsidRDefault="008E4EDD" w:rsidP="008E4EDD">
      <w:pPr>
        <w:ind w:firstLine="810"/>
        <w:jc w:val="both"/>
        <w:rPr>
          <w:rFonts w:ascii="Times New Roman" w:hAnsi="Times New Roman" w:cs="Times New Roman"/>
          <w:sz w:val="28"/>
          <w:szCs w:val="28"/>
        </w:rPr>
      </w:pPr>
      <w:r w:rsidRPr="008E4EDD">
        <w:rPr>
          <w:rFonts w:ascii="Times New Roman" w:hAnsi="Times New Roman" w:cs="Times New Roman"/>
          <w:sz w:val="28"/>
          <w:szCs w:val="28"/>
        </w:rPr>
        <w:t xml:space="preserve">- Duy trì chế độ sinh hoạt </w:t>
      </w:r>
      <w:r w:rsidR="00383D8C" w:rsidRPr="00AD0DFE">
        <w:rPr>
          <w:rFonts w:ascii="Times New Roman" w:hAnsi="Times New Roman" w:cs="Times New Roman"/>
          <w:sz w:val="28"/>
          <w:szCs w:val="28"/>
        </w:rPr>
        <w:t>Công đoàn làm tốt công tác tham mưu là cầu nối giữa người lao động và thủ trưởng đơn vị</w:t>
      </w:r>
      <w:r w:rsidR="000C5854" w:rsidRPr="00AD0DFE">
        <w:rPr>
          <w:rFonts w:ascii="Times New Roman" w:hAnsi="Times New Roman" w:cs="Times New Roman"/>
          <w:sz w:val="28"/>
          <w:szCs w:val="28"/>
        </w:rPr>
        <w:t xml:space="preserve">, bảo đảm quyền và lợi ích hợp pháp </w:t>
      </w:r>
      <w:r w:rsidR="006F7FC8" w:rsidRPr="006F7FC8">
        <w:rPr>
          <w:rFonts w:ascii="Times New Roman" w:hAnsi="Times New Roman" w:cs="Times New Roman"/>
          <w:sz w:val="28"/>
          <w:szCs w:val="28"/>
        </w:rPr>
        <w:t xml:space="preserve">của </w:t>
      </w:r>
      <w:r w:rsidR="000C5854" w:rsidRPr="00AD0DFE">
        <w:rPr>
          <w:rFonts w:ascii="Times New Roman" w:hAnsi="Times New Roman" w:cs="Times New Roman"/>
          <w:sz w:val="28"/>
          <w:szCs w:val="28"/>
        </w:rPr>
        <w:t xml:space="preserve">người lao động. </w:t>
      </w:r>
      <w:r w:rsidR="004D61F1" w:rsidRPr="004D61F1">
        <w:rPr>
          <w:rFonts w:ascii="Times New Roman" w:hAnsi="Times New Roman" w:cs="Times New Roman"/>
          <w:sz w:val="28"/>
          <w:szCs w:val="28"/>
        </w:rPr>
        <w:t xml:space="preserve">Tổ chức cho viên chức tham quan học hỏi tại Đà Nẵng. </w:t>
      </w:r>
      <w:r w:rsidR="000C5854" w:rsidRPr="00AD0DFE">
        <w:rPr>
          <w:rFonts w:ascii="Times New Roman" w:hAnsi="Times New Roman" w:cs="Times New Roman"/>
          <w:sz w:val="28"/>
          <w:szCs w:val="28"/>
        </w:rPr>
        <w:t xml:space="preserve">Tăng cường các hoạt động </w:t>
      </w:r>
      <w:r w:rsidRPr="008E4EDD">
        <w:rPr>
          <w:rFonts w:ascii="Times New Roman" w:hAnsi="Times New Roman" w:cs="Times New Roman"/>
          <w:sz w:val="28"/>
          <w:szCs w:val="28"/>
        </w:rPr>
        <w:t xml:space="preserve">Chi </w:t>
      </w:r>
      <w:r w:rsidR="00383D8C" w:rsidRPr="00AD0DFE">
        <w:rPr>
          <w:rFonts w:ascii="Times New Roman" w:hAnsi="Times New Roman" w:cs="Times New Roman"/>
          <w:sz w:val="28"/>
          <w:szCs w:val="28"/>
        </w:rPr>
        <w:t>đoàn</w:t>
      </w:r>
      <w:r w:rsidRPr="008E4EDD">
        <w:rPr>
          <w:rFonts w:ascii="Times New Roman" w:hAnsi="Times New Roman" w:cs="Times New Roman"/>
          <w:sz w:val="28"/>
          <w:szCs w:val="28"/>
        </w:rPr>
        <w:t xml:space="preserve"> và các hoạt động phong trào của các </w:t>
      </w:r>
      <w:r w:rsidR="00383D8C" w:rsidRPr="00AD0DFE">
        <w:rPr>
          <w:rFonts w:ascii="Times New Roman" w:hAnsi="Times New Roman" w:cs="Times New Roman"/>
          <w:sz w:val="28"/>
          <w:szCs w:val="28"/>
        </w:rPr>
        <w:t xml:space="preserve">Hội </w:t>
      </w:r>
      <w:r w:rsidRPr="008E4EDD">
        <w:rPr>
          <w:rFonts w:ascii="Times New Roman" w:hAnsi="Times New Roman" w:cs="Times New Roman"/>
          <w:sz w:val="28"/>
          <w:szCs w:val="28"/>
        </w:rPr>
        <w:t xml:space="preserve">đoàn thể quần chúng trong đơn vị </w:t>
      </w:r>
      <w:r w:rsidR="00383D8C" w:rsidRPr="00AD0DFE">
        <w:rPr>
          <w:rFonts w:ascii="Times New Roman" w:hAnsi="Times New Roman" w:cs="Times New Roman"/>
          <w:sz w:val="28"/>
          <w:szCs w:val="28"/>
        </w:rPr>
        <w:t xml:space="preserve">đạt </w:t>
      </w:r>
      <w:r w:rsidRPr="008E4EDD">
        <w:rPr>
          <w:rFonts w:ascii="Times New Roman" w:hAnsi="Times New Roman" w:cs="Times New Roman"/>
          <w:sz w:val="28"/>
          <w:szCs w:val="28"/>
        </w:rPr>
        <w:t>hiệu quả và chất lượng.</w:t>
      </w:r>
    </w:p>
    <w:p w:rsidR="008E4EDD" w:rsidRPr="00C1569B" w:rsidRDefault="008E4EDD" w:rsidP="008E4EDD">
      <w:pPr>
        <w:ind w:firstLine="810"/>
        <w:jc w:val="both"/>
        <w:rPr>
          <w:rFonts w:ascii="Times New Roman" w:hAnsi="Times New Roman" w:cs="Times New Roman"/>
          <w:sz w:val="28"/>
          <w:szCs w:val="28"/>
        </w:rPr>
      </w:pPr>
    </w:p>
    <w:tbl>
      <w:tblPr>
        <w:tblW w:w="0" w:type="auto"/>
        <w:tblLook w:val="04A0"/>
      </w:tblPr>
      <w:tblGrid>
        <w:gridCol w:w="4670"/>
        <w:gridCol w:w="4676"/>
      </w:tblGrid>
      <w:tr w:rsidR="008E4EDD" w:rsidRPr="008E4EDD" w:rsidTr="00954EA7">
        <w:tc>
          <w:tcPr>
            <w:tcW w:w="4785" w:type="dxa"/>
          </w:tcPr>
          <w:p w:rsidR="008E4EDD" w:rsidRPr="008E4EDD" w:rsidRDefault="008E4EDD" w:rsidP="00954EA7">
            <w:pPr>
              <w:spacing w:before="120" w:after="100" w:afterAutospacing="1"/>
              <w:rPr>
                <w:rFonts w:ascii="Times New Roman" w:hAnsi="Times New Roman" w:cs="Times New Roman"/>
                <w:i/>
              </w:rPr>
            </w:pPr>
            <w:r w:rsidRPr="008E4EDD">
              <w:rPr>
                <w:rFonts w:ascii="Times New Roman" w:hAnsi="Times New Roman" w:cs="Times New Roman"/>
                <w:b/>
                <w:i/>
              </w:rPr>
              <w:t>Nơi nhận:</w:t>
            </w:r>
            <w:r w:rsidRPr="008E4EDD">
              <w:rPr>
                <w:rFonts w:ascii="Times New Roman" w:hAnsi="Times New Roman" w:cs="Times New Roman"/>
                <w:i/>
              </w:rPr>
              <w:tab/>
            </w:r>
          </w:p>
        </w:tc>
        <w:tc>
          <w:tcPr>
            <w:tcW w:w="4786" w:type="dxa"/>
          </w:tcPr>
          <w:p w:rsidR="008E4EDD" w:rsidRPr="008E4EDD" w:rsidRDefault="00626D1A" w:rsidP="00954EA7">
            <w:pPr>
              <w:spacing w:before="120" w:after="100" w:afterAutospacing="1"/>
              <w:jc w:val="center"/>
              <w:rPr>
                <w:rFonts w:ascii="Times New Roman" w:hAnsi="Times New Roman" w:cs="Times New Roman"/>
                <w:sz w:val="28"/>
                <w:szCs w:val="28"/>
              </w:rPr>
            </w:pPr>
            <w:r>
              <w:rPr>
                <w:rFonts w:ascii="Times New Roman" w:hAnsi="Times New Roman" w:cs="Times New Roman"/>
                <w:b/>
                <w:sz w:val="28"/>
                <w:szCs w:val="28"/>
                <w:lang w:val="en-US"/>
              </w:rPr>
              <w:t xml:space="preserve">  </w:t>
            </w:r>
            <w:r w:rsidR="008E4EDD" w:rsidRPr="008E4EDD">
              <w:rPr>
                <w:rFonts w:ascii="Times New Roman" w:hAnsi="Times New Roman" w:cs="Times New Roman"/>
                <w:b/>
                <w:sz w:val="28"/>
                <w:szCs w:val="28"/>
              </w:rPr>
              <w:t>GIÁM ĐỐC</w:t>
            </w:r>
          </w:p>
        </w:tc>
      </w:tr>
      <w:tr w:rsidR="008E4EDD" w:rsidRPr="008E4EDD" w:rsidTr="00954EA7">
        <w:tc>
          <w:tcPr>
            <w:tcW w:w="4785" w:type="dxa"/>
          </w:tcPr>
          <w:p w:rsidR="008E4EDD" w:rsidRPr="008E4EDD" w:rsidRDefault="008E4EDD" w:rsidP="00954EA7">
            <w:pPr>
              <w:rPr>
                <w:rFonts w:ascii="Times New Roman" w:hAnsi="Times New Roman" w:cs="Times New Roman"/>
                <w:sz w:val="22"/>
                <w:szCs w:val="22"/>
              </w:rPr>
            </w:pPr>
            <w:r w:rsidRPr="008E4EDD">
              <w:rPr>
                <w:rFonts w:ascii="Times New Roman" w:hAnsi="Times New Roman" w:cs="Times New Roman"/>
                <w:sz w:val="22"/>
                <w:szCs w:val="22"/>
              </w:rPr>
              <w:t>- Sở Y tế (báo cáo);</w:t>
            </w:r>
          </w:p>
          <w:p w:rsidR="008E4EDD" w:rsidRPr="008E4EDD" w:rsidRDefault="008E4EDD" w:rsidP="00954EA7">
            <w:pPr>
              <w:rPr>
                <w:rFonts w:ascii="Times New Roman" w:hAnsi="Times New Roman" w:cs="Times New Roman"/>
                <w:sz w:val="22"/>
                <w:szCs w:val="22"/>
              </w:rPr>
            </w:pPr>
            <w:r w:rsidRPr="008E4EDD">
              <w:rPr>
                <w:rFonts w:ascii="Times New Roman" w:hAnsi="Times New Roman" w:cs="Times New Roman"/>
                <w:sz w:val="22"/>
                <w:szCs w:val="22"/>
              </w:rPr>
              <w:t>- Ban Tuyên giáo HU (báo cáo);</w:t>
            </w:r>
          </w:p>
          <w:p w:rsidR="008E4EDD" w:rsidRPr="008E4EDD" w:rsidRDefault="008E4EDD" w:rsidP="00954EA7">
            <w:pPr>
              <w:rPr>
                <w:rFonts w:ascii="Times New Roman" w:hAnsi="Times New Roman" w:cs="Times New Roman"/>
                <w:b/>
                <w:sz w:val="22"/>
                <w:szCs w:val="22"/>
              </w:rPr>
            </w:pPr>
            <w:r w:rsidRPr="008E4EDD">
              <w:rPr>
                <w:rFonts w:ascii="Times New Roman" w:hAnsi="Times New Roman" w:cs="Times New Roman"/>
                <w:sz w:val="22"/>
                <w:szCs w:val="22"/>
              </w:rPr>
              <w:t>- UBND Huyện, Phòng Y tế (báo cáo);</w:t>
            </w:r>
            <w:r w:rsidRPr="008E4EDD">
              <w:rPr>
                <w:rFonts w:ascii="Times New Roman" w:hAnsi="Times New Roman" w:cs="Times New Roman"/>
                <w:b/>
                <w:sz w:val="22"/>
                <w:szCs w:val="22"/>
              </w:rPr>
              <w:tab/>
            </w:r>
          </w:p>
          <w:p w:rsidR="008E4EDD" w:rsidRPr="008E4EDD" w:rsidRDefault="008E4EDD" w:rsidP="00954EA7">
            <w:pPr>
              <w:rPr>
                <w:rFonts w:ascii="Times New Roman" w:hAnsi="Times New Roman" w:cs="Times New Roman"/>
                <w:sz w:val="22"/>
                <w:szCs w:val="22"/>
              </w:rPr>
            </w:pPr>
            <w:r w:rsidRPr="008E4EDD">
              <w:rPr>
                <w:rFonts w:ascii="Times New Roman" w:hAnsi="Times New Roman" w:cs="Times New Roman"/>
                <w:sz w:val="22"/>
                <w:szCs w:val="22"/>
              </w:rPr>
              <w:t>- Giám đốc</w:t>
            </w:r>
            <w:r w:rsidR="00914F95" w:rsidRPr="00C1569B">
              <w:rPr>
                <w:rFonts w:ascii="Times New Roman" w:hAnsi="Times New Roman" w:cs="Times New Roman"/>
                <w:sz w:val="22"/>
                <w:szCs w:val="22"/>
              </w:rPr>
              <w:t>, phó giám đốc</w:t>
            </w:r>
            <w:r w:rsidRPr="008E4EDD">
              <w:rPr>
                <w:rFonts w:ascii="Times New Roman" w:hAnsi="Times New Roman" w:cs="Times New Roman"/>
                <w:sz w:val="22"/>
                <w:szCs w:val="22"/>
              </w:rPr>
              <w:t xml:space="preserve"> (báo cáo);</w:t>
            </w:r>
          </w:p>
          <w:p w:rsidR="008E4EDD" w:rsidRPr="008E4EDD" w:rsidRDefault="008E4EDD" w:rsidP="00914F95">
            <w:pPr>
              <w:tabs>
                <w:tab w:val="left" w:pos="6210"/>
                <w:tab w:val="center" w:pos="7467"/>
              </w:tabs>
              <w:rPr>
                <w:rFonts w:ascii="Times New Roman" w:hAnsi="Times New Roman" w:cs="Times New Roman"/>
                <w:b/>
              </w:rPr>
            </w:pPr>
            <w:r w:rsidRPr="008E4EDD">
              <w:rPr>
                <w:rFonts w:ascii="Times New Roman" w:hAnsi="Times New Roman" w:cs="Times New Roman"/>
                <w:sz w:val="22"/>
                <w:szCs w:val="22"/>
              </w:rPr>
              <w:t>- Lưu KH</w:t>
            </w:r>
            <w:r w:rsidR="00914F95">
              <w:rPr>
                <w:rFonts w:ascii="Times New Roman" w:hAnsi="Times New Roman" w:cs="Times New Roman"/>
                <w:sz w:val="22"/>
                <w:szCs w:val="22"/>
                <w:lang w:val="en-US"/>
              </w:rPr>
              <w:t>NV</w:t>
            </w:r>
            <w:r w:rsidRPr="008E4EDD">
              <w:rPr>
                <w:rFonts w:ascii="Times New Roman" w:hAnsi="Times New Roman" w:cs="Times New Roman"/>
                <w:sz w:val="22"/>
                <w:szCs w:val="22"/>
              </w:rPr>
              <w:t xml:space="preserve"> – VT.</w:t>
            </w:r>
          </w:p>
        </w:tc>
        <w:tc>
          <w:tcPr>
            <w:tcW w:w="4786" w:type="dxa"/>
          </w:tcPr>
          <w:p w:rsidR="00E02D95" w:rsidRPr="00E02D95" w:rsidRDefault="00626D1A" w:rsidP="00954EA7">
            <w:pPr>
              <w:tabs>
                <w:tab w:val="left" w:pos="1540"/>
              </w:tabs>
              <w:spacing w:before="120" w:after="100" w:afterAutospacing="1"/>
              <w:jc w:val="center"/>
              <w:rPr>
                <w:rFonts w:ascii="Times New Roman" w:hAnsi="Times New Roman" w:cs="Times New Roman"/>
                <w:b/>
                <w:sz w:val="28"/>
                <w:szCs w:val="28"/>
                <w:lang w:val="en-US"/>
              </w:rPr>
            </w:pPr>
            <w:r>
              <w:rPr>
                <w:rFonts w:ascii="Times New Roman" w:hAnsi="Times New Roman" w:cs="Times New Roman"/>
                <w:b/>
                <w:sz w:val="28"/>
                <w:szCs w:val="28"/>
                <w:lang w:val="en-US"/>
              </w:rPr>
              <w:t>(Đã ký)</w:t>
            </w:r>
          </w:p>
          <w:p w:rsidR="008E4EDD" w:rsidRPr="0070492D" w:rsidRDefault="00626D1A" w:rsidP="00A57469">
            <w:pPr>
              <w:spacing w:before="120" w:after="100" w:afterAutospacing="1"/>
              <w:jc w:val="center"/>
              <w:rPr>
                <w:rFonts w:ascii="Times New Roman" w:hAnsi="Times New Roman" w:cs="Times New Roman"/>
                <w:b/>
                <w:sz w:val="28"/>
                <w:szCs w:val="28"/>
                <w:lang w:val="en-US"/>
              </w:rPr>
            </w:pPr>
            <w:r>
              <w:rPr>
                <w:rFonts w:ascii="Times New Roman" w:hAnsi="Times New Roman" w:cs="Times New Roman"/>
                <w:b/>
                <w:sz w:val="28"/>
                <w:szCs w:val="28"/>
                <w:lang w:val="en-US"/>
              </w:rPr>
              <w:t>BS: Đỗ Phú Lương</w:t>
            </w:r>
          </w:p>
          <w:p w:rsidR="008E4EDD" w:rsidRPr="008E4EDD" w:rsidRDefault="008E4EDD" w:rsidP="00954EA7">
            <w:pPr>
              <w:tabs>
                <w:tab w:val="left" w:pos="1540"/>
              </w:tabs>
              <w:spacing w:before="120" w:after="100" w:afterAutospacing="1"/>
              <w:jc w:val="center"/>
              <w:rPr>
                <w:rFonts w:ascii="Times New Roman" w:hAnsi="Times New Roman" w:cs="Times New Roman"/>
                <w:b/>
                <w:sz w:val="28"/>
                <w:szCs w:val="28"/>
              </w:rPr>
            </w:pPr>
          </w:p>
        </w:tc>
      </w:tr>
    </w:tbl>
    <w:p w:rsidR="002C7B7D" w:rsidRDefault="002C7B7D" w:rsidP="008E4EDD">
      <w:pPr>
        <w:pStyle w:val="Vnbnnidung60"/>
        <w:shd w:val="clear" w:color="auto" w:fill="auto"/>
        <w:tabs>
          <w:tab w:val="left" w:pos="6350"/>
        </w:tabs>
        <w:spacing w:before="0" w:line="240" w:lineRule="auto"/>
      </w:pPr>
    </w:p>
    <w:sectPr w:rsidR="002C7B7D" w:rsidSect="00BC4EA9">
      <w:headerReference w:type="default" r:id="rId7"/>
      <w:pgSz w:w="11909" w:h="16834" w:code="9"/>
      <w:pgMar w:top="1620" w:right="1195" w:bottom="1530" w:left="1584" w:header="0" w:footer="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44D" w:rsidRDefault="009B444D" w:rsidP="002C7B7D">
      <w:r>
        <w:separator/>
      </w:r>
    </w:p>
  </w:endnote>
  <w:endnote w:type="continuationSeparator" w:id="1">
    <w:p w:rsidR="009B444D" w:rsidRDefault="009B444D" w:rsidP="002C7B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44D" w:rsidRDefault="009B444D"/>
  </w:footnote>
  <w:footnote w:type="continuationSeparator" w:id="1">
    <w:p w:rsidR="009B444D" w:rsidRDefault="009B444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93375"/>
      <w:docPartObj>
        <w:docPartGallery w:val="Page Numbers (Top of Page)"/>
        <w:docPartUnique/>
      </w:docPartObj>
    </w:sdtPr>
    <w:sdtContent>
      <w:p w:rsidR="00C22657" w:rsidRDefault="00351DC0">
        <w:pPr>
          <w:pStyle w:val="Header"/>
          <w:jc w:val="center"/>
        </w:pPr>
        <w:fldSimple w:instr=" PAGE   \* MERGEFORMAT ">
          <w:r w:rsidR="00626D1A">
            <w:rPr>
              <w:noProof/>
            </w:rPr>
            <w:t>9</w:t>
          </w:r>
        </w:fldSimple>
      </w:p>
    </w:sdtContent>
  </w:sdt>
  <w:p w:rsidR="00C22657" w:rsidRDefault="00C226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6241C"/>
    <w:multiLevelType w:val="multilevel"/>
    <w:tmpl w:val="F2D4316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84151B"/>
    <w:multiLevelType w:val="multilevel"/>
    <w:tmpl w:val="BBECDD98"/>
    <w:lvl w:ilvl="0">
      <w:start w:val="2"/>
      <w:numFmt w:val="decimal"/>
      <w:lvlText w:val="2.3.%1."/>
      <w:lvlJc w:val="left"/>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082D26"/>
    <w:multiLevelType w:val="multilevel"/>
    <w:tmpl w:val="7446185A"/>
    <w:lvl w:ilvl="0">
      <w:start w:val="5"/>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ECA5878"/>
    <w:multiLevelType w:val="multilevel"/>
    <w:tmpl w:val="55D402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876799E"/>
    <w:multiLevelType w:val="multilevel"/>
    <w:tmpl w:val="D332C760"/>
    <w:lvl w:ilvl="0">
      <w:start w:val="5"/>
      <w:numFmt w:val="decimal"/>
      <w:lvlText w:val="2.3.%1."/>
      <w:lvlJc w:val="left"/>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B573E3B"/>
    <w:multiLevelType w:val="multilevel"/>
    <w:tmpl w:val="53FC6A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2336A9B"/>
    <w:multiLevelType w:val="multilevel"/>
    <w:tmpl w:val="0C0A3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5"/>
  </w:num>
  <w:num w:numId="4">
    <w:abstractNumId w:val="1"/>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81"/>
  <w:drawingGridVerticalSpacing w:val="181"/>
  <w:characterSpacingControl w:val="compressPunctuation"/>
  <w:hdrShapeDefaults>
    <o:shapedefaults v:ext="edit" spidmax="57345"/>
  </w:hdrShapeDefaults>
  <w:footnotePr>
    <w:footnote w:id="0"/>
    <w:footnote w:id="1"/>
  </w:footnotePr>
  <w:endnotePr>
    <w:endnote w:id="0"/>
    <w:endnote w:id="1"/>
  </w:endnotePr>
  <w:compat>
    <w:doNotExpandShiftReturn/>
    <w:useFELayout/>
  </w:compat>
  <w:rsids>
    <w:rsidRoot w:val="002C7B7D"/>
    <w:rsid w:val="00012202"/>
    <w:rsid w:val="00023743"/>
    <w:rsid w:val="000866CF"/>
    <w:rsid w:val="000870C6"/>
    <w:rsid w:val="000966AE"/>
    <w:rsid w:val="000A2023"/>
    <w:rsid w:val="000B7E06"/>
    <w:rsid w:val="000C5854"/>
    <w:rsid w:val="000D4583"/>
    <w:rsid w:val="0011255D"/>
    <w:rsid w:val="001368DE"/>
    <w:rsid w:val="001474FD"/>
    <w:rsid w:val="001639D5"/>
    <w:rsid w:val="001748BF"/>
    <w:rsid w:val="001769AF"/>
    <w:rsid w:val="001C3512"/>
    <w:rsid w:val="001D648F"/>
    <w:rsid w:val="001E1585"/>
    <w:rsid w:val="001F1CD3"/>
    <w:rsid w:val="001F1FD9"/>
    <w:rsid w:val="002109D8"/>
    <w:rsid w:val="002319AE"/>
    <w:rsid w:val="00234D7F"/>
    <w:rsid w:val="002366F5"/>
    <w:rsid w:val="00267D25"/>
    <w:rsid w:val="00273194"/>
    <w:rsid w:val="0028366D"/>
    <w:rsid w:val="00284D2F"/>
    <w:rsid w:val="00291A0D"/>
    <w:rsid w:val="002C7B7D"/>
    <w:rsid w:val="002E3F91"/>
    <w:rsid w:val="00303CC4"/>
    <w:rsid w:val="00323CCD"/>
    <w:rsid w:val="00351DC0"/>
    <w:rsid w:val="00367157"/>
    <w:rsid w:val="00374DD0"/>
    <w:rsid w:val="00383D8C"/>
    <w:rsid w:val="003A13DE"/>
    <w:rsid w:val="003A7805"/>
    <w:rsid w:val="003B0EAE"/>
    <w:rsid w:val="003B112C"/>
    <w:rsid w:val="003F771F"/>
    <w:rsid w:val="004115FA"/>
    <w:rsid w:val="0042068B"/>
    <w:rsid w:val="0042722F"/>
    <w:rsid w:val="00445211"/>
    <w:rsid w:val="00461E31"/>
    <w:rsid w:val="00471333"/>
    <w:rsid w:val="00485491"/>
    <w:rsid w:val="004878D4"/>
    <w:rsid w:val="004A1BD3"/>
    <w:rsid w:val="004A5910"/>
    <w:rsid w:val="004D2B86"/>
    <w:rsid w:val="004D61F1"/>
    <w:rsid w:val="004E194A"/>
    <w:rsid w:val="00523EA6"/>
    <w:rsid w:val="00543316"/>
    <w:rsid w:val="00550F4E"/>
    <w:rsid w:val="00561123"/>
    <w:rsid w:val="00562DB4"/>
    <w:rsid w:val="0057756A"/>
    <w:rsid w:val="0058382E"/>
    <w:rsid w:val="00584D13"/>
    <w:rsid w:val="005B1DCB"/>
    <w:rsid w:val="005C381C"/>
    <w:rsid w:val="005C5553"/>
    <w:rsid w:val="005D14BC"/>
    <w:rsid w:val="005E096E"/>
    <w:rsid w:val="005E1760"/>
    <w:rsid w:val="005E5B6F"/>
    <w:rsid w:val="00606E21"/>
    <w:rsid w:val="00626D1A"/>
    <w:rsid w:val="006411FB"/>
    <w:rsid w:val="00641F11"/>
    <w:rsid w:val="006450EA"/>
    <w:rsid w:val="0067702C"/>
    <w:rsid w:val="00680339"/>
    <w:rsid w:val="006822D7"/>
    <w:rsid w:val="006A06D9"/>
    <w:rsid w:val="006B4DFD"/>
    <w:rsid w:val="006D58F5"/>
    <w:rsid w:val="006E4F4D"/>
    <w:rsid w:val="006F5FA2"/>
    <w:rsid w:val="006F7FC8"/>
    <w:rsid w:val="00703164"/>
    <w:rsid w:val="0070492D"/>
    <w:rsid w:val="00731AA7"/>
    <w:rsid w:val="00746AF4"/>
    <w:rsid w:val="0076356B"/>
    <w:rsid w:val="00763CAC"/>
    <w:rsid w:val="00791D8A"/>
    <w:rsid w:val="007A6D75"/>
    <w:rsid w:val="007C3F3C"/>
    <w:rsid w:val="007E4241"/>
    <w:rsid w:val="007F3D8B"/>
    <w:rsid w:val="007F6307"/>
    <w:rsid w:val="008007DE"/>
    <w:rsid w:val="00811CB2"/>
    <w:rsid w:val="00824D2A"/>
    <w:rsid w:val="00851FA7"/>
    <w:rsid w:val="0087152E"/>
    <w:rsid w:val="008B228E"/>
    <w:rsid w:val="008B4E7F"/>
    <w:rsid w:val="008C6E1E"/>
    <w:rsid w:val="008D75D9"/>
    <w:rsid w:val="008E4EDD"/>
    <w:rsid w:val="008F417A"/>
    <w:rsid w:val="00914F95"/>
    <w:rsid w:val="00954EA7"/>
    <w:rsid w:val="00957745"/>
    <w:rsid w:val="00974780"/>
    <w:rsid w:val="00991182"/>
    <w:rsid w:val="009B444D"/>
    <w:rsid w:val="009C51F4"/>
    <w:rsid w:val="009E4D10"/>
    <w:rsid w:val="00A14CFA"/>
    <w:rsid w:val="00A2022E"/>
    <w:rsid w:val="00A21D49"/>
    <w:rsid w:val="00A310A2"/>
    <w:rsid w:val="00A3330E"/>
    <w:rsid w:val="00A553C5"/>
    <w:rsid w:val="00A57469"/>
    <w:rsid w:val="00A83ACE"/>
    <w:rsid w:val="00AA3702"/>
    <w:rsid w:val="00AD0DFE"/>
    <w:rsid w:val="00AD698D"/>
    <w:rsid w:val="00AE30F0"/>
    <w:rsid w:val="00B0284A"/>
    <w:rsid w:val="00B031AD"/>
    <w:rsid w:val="00B1509D"/>
    <w:rsid w:val="00B16772"/>
    <w:rsid w:val="00B25325"/>
    <w:rsid w:val="00B268A3"/>
    <w:rsid w:val="00B4445D"/>
    <w:rsid w:val="00B47965"/>
    <w:rsid w:val="00B62C54"/>
    <w:rsid w:val="00B65E5B"/>
    <w:rsid w:val="00B728D6"/>
    <w:rsid w:val="00B851DD"/>
    <w:rsid w:val="00B97CD3"/>
    <w:rsid w:val="00BB2089"/>
    <w:rsid w:val="00BC4EA9"/>
    <w:rsid w:val="00BD0DFA"/>
    <w:rsid w:val="00C1153F"/>
    <w:rsid w:val="00C1569B"/>
    <w:rsid w:val="00C22657"/>
    <w:rsid w:val="00C4473A"/>
    <w:rsid w:val="00C479E7"/>
    <w:rsid w:val="00C618B2"/>
    <w:rsid w:val="00C91310"/>
    <w:rsid w:val="00CB2659"/>
    <w:rsid w:val="00CC249F"/>
    <w:rsid w:val="00CD6415"/>
    <w:rsid w:val="00CE469F"/>
    <w:rsid w:val="00D03081"/>
    <w:rsid w:val="00D06653"/>
    <w:rsid w:val="00D25808"/>
    <w:rsid w:val="00D34E24"/>
    <w:rsid w:val="00D36876"/>
    <w:rsid w:val="00D408F4"/>
    <w:rsid w:val="00D559ED"/>
    <w:rsid w:val="00D84D3B"/>
    <w:rsid w:val="00D91E1E"/>
    <w:rsid w:val="00D945F0"/>
    <w:rsid w:val="00DD0F3C"/>
    <w:rsid w:val="00DD62C6"/>
    <w:rsid w:val="00E02D95"/>
    <w:rsid w:val="00E04DBF"/>
    <w:rsid w:val="00E22450"/>
    <w:rsid w:val="00E2432B"/>
    <w:rsid w:val="00E24694"/>
    <w:rsid w:val="00E26A4F"/>
    <w:rsid w:val="00E428A2"/>
    <w:rsid w:val="00E6305D"/>
    <w:rsid w:val="00E64764"/>
    <w:rsid w:val="00E67500"/>
    <w:rsid w:val="00E67846"/>
    <w:rsid w:val="00E718F2"/>
    <w:rsid w:val="00E73569"/>
    <w:rsid w:val="00EA784C"/>
    <w:rsid w:val="00EB4E28"/>
    <w:rsid w:val="00ED386C"/>
    <w:rsid w:val="00EE163A"/>
    <w:rsid w:val="00EE31C9"/>
    <w:rsid w:val="00EE3392"/>
    <w:rsid w:val="00F3432B"/>
    <w:rsid w:val="00F71D2B"/>
    <w:rsid w:val="00F85DE3"/>
    <w:rsid w:val="00FE4393"/>
    <w:rsid w:val="00FF76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rules v:ext="edit">
        <o:r id="V:Rule4" type="connector" idref="#_x0000_s1043"/>
        <o:r id="V:Rule5" type="connector" idref="#_x0000_s1044"/>
        <o:r id="V:Rule6"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C7B7D"/>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7B7D"/>
    <w:rPr>
      <w:color w:val="0066CC"/>
      <w:u w:val="single"/>
    </w:rPr>
  </w:style>
  <w:style w:type="character" w:customStyle="1" w:styleId="Vnbnnidung3">
    <w:name w:val="Văn bản nội dung (3)_"/>
    <w:basedOn w:val="DefaultParagraphFont"/>
    <w:link w:val="Vnbnnidung30"/>
    <w:rsid w:val="002C7B7D"/>
    <w:rPr>
      <w:rFonts w:ascii="Tahoma" w:eastAsia="Tahoma" w:hAnsi="Tahoma" w:cs="Tahoma"/>
      <w:b w:val="0"/>
      <w:bCs w:val="0"/>
      <w:i w:val="0"/>
      <w:iCs w:val="0"/>
      <w:smallCaps w:val="0"/>
      <w:strike w:val="0"/>
      <w:sz w:val="13"/>
      <w:szCs w:val="13"/>
      <w:u w:val="none"/>
    </w:rPr>
  </w:style>
  <w:style w:type="character" w:customStyle="1" w:styleId="Vnbnnidung3Innghing">
    <w:name w:val="Văn bản nội dung (3) + In nghiêng"/>
    <w:basedOn w:val="Vnbnnidung3"/>
    <w:rsid w:val="002C7B7D"/>
    <w:rPr>
      <w:i/>
      <w:iCs/>
      <w:color w:val="000000"/>
      <w:spacing w:val="0"/>
      <w:w w:val="100"/>
      <w:position w:val="0"/>
      <w:lang w:val="vi-VN" w:eastAsia="vi-VN" w:bidi="vi-VN"/>
    </w:rPr>
  </w:style>
  <w:style w:type="character" w:customStyle="1" w:styleId="Vnbnnidung31">
    <w:name w:val="Văn bản nội dung (3)"/>
    <w:basedOn w:val="Vnbnnidung3"/>
    <w:rsid w:val="002C7B7D"/>
    <w:rPr>
      <w:color w:val="000000"/>
      <w:spacing w:val="0"/>
      <w:w w:val="100"/>
      <w:position w:val="0"/>
      <w:lang w:val="vi-VN" w:eastAsia="vi-VN" w:bidi="vi-VN"/>
    </w:rPr>
  </w:style>
  <w:style w:type="character" w:customStyle="1" w:styleId="Vnbnnidung3Innghing0">
    <w:name w:val="Văn bản nội dung (3) + In nghiêng"/>
    <w:basedOn w:val="Vnbnnidung3"/>
    <w:rsid w:val="002C7B7D"/>
    <w:rPr>
      <w:i/>
      <w:iCs/>
      <w:color w:val="000000"/>
      <w:spacing w:val="0"/>
      <w:w w:val="100"/>
      <w:position w:val="0"/>
      <w:lang w:val="vi-VN" w:eastAsia="vi-VN" w:bidi="vi-VN"/>
    </w:rPr>
  </w:style>
  <w:style w:type="character" w:customStyle="1" w:styleId="Vnbnnidung4">
    <w:name w:val="Văn bản nội dung (4)_"/>
    <w:basedOn w:val="DefaultParagraphFont"/>
    <w:link w:val="Vnbnnidung40"/>
    <w:rsid w:val="002C7B7D"/>
    <w:rPr>
      <w:rFonts w:ascii="Times New Roman" w:eastAsia="Times New Roman" w:hAnsi="Times New Roman" w:cs="Times New Roman"/>
      <w:b/>
      <w:bCs/>
      <w:i w:val="0"/>
      <w:iCs w:val="0"/>
      <w:smallCaps w:val="0"/>
      <w:strike w:val="0"/>
      <w:sz w:val="28"/>
      <w:szCs w:val="28"/>
      <w:u w:val="none"/>
    </w:rPr>
  </w:style>
  <w:style w:type="character" w:customStyle="1" w:styleId="Vnbnnidung4Khnginm">
    <w:name w:val="Văn bản nội dung (4) + Không in đậm"/>
    <w:basedOn w:val="Vnbnnidung4"/>
    <w:rsid w:val="002C7B7D"/>
    <w:rPr>
      <w:b/>
      <w:bCs/>
      <w:color w:val="000000"/>
      <w:spacing w:val="0"/>
      <w:w w:val="100"/>
      <w:position w:val="0"/>
      <w:lang w:val="vi-VN" w:eastAsia="vi-VN" w:bidi="vi-VN"/>
    </w:rPr>
  </w:style>
  <w:style w:type="character" w:customStyle="1" w:styleId="Vnbnnidung41">
    <w:name w:val="Văn bản nội dung (4)"/>
    <w:basedOn w:val="Vnbnnidung4"/>
    <w:rsid w:val="002C7B7D"/>
    <w:rPr>
      <w:color w:val="000000"/>
      <w:spacing w:val="0"/>
      <w:w w:val="100"/>
      <w:position w:val="0"/>
      <w:u w:val="single"/>
      <w:lang w:val="vi-VN" w:eastAsia="vi-VN" w:bidi="vi-VN"/>
    </w:rPr>
  </w:style>
  <w:style w:type="character" w:customStyle="1" w:styleId="Vnbnnidung5">
    <w:name w:val="Văn bản nội dung (5)_"/>
    <w:basedOn w:val="DefaultParagraphFont"/>
    <w:link w:val="Vnbnnidung50"/>
    <w:rsid w:val="002C7B7D"/>
    <w:rPr>
      <w:rFonts w:ascii="Times New Roman" w:eastAsia="Times New Roman" w:hAnsi="Times New Roman" w:cs="Times New Roman"/>
      <w:b/>
      <w:bCs/>
      <w:i/>
      <w:iCs/>
      <w:smallCaps w:val="0"/>
      <w:strike w:val="0"/>
      <w:sz w:val="28"/>
      <w:szCs w:val="28"/>
      <w:u w:val="none"/>
    </w:rPr>
  </w:style>
  <w:style w:type="character" w:customStyle="1" w:styleId="Vnbnnidung5Khnginm">
    <w:name w:val="Văn bản nội dung (5) + Không in đậm"/>
    <w:aliases w:val="Không in nghiêng"/>
    <w:basedOn w:val="Vnbnnidung5"/>
    <w:rsid w:val="002C7B7D"/>
    <w:rPr>
      <w:b/>
      <w:bCs/>
      <w:i/>
      <w:iCs/>
      <w:color w:val="000000"/>
      <w:spacing w:val="0"/>
      <w:w w:val="100"/>
      <w:position w:val="0"/>
      <w:lang w:val="vi-VN" w:eastAsia="vi-VN" w:bidi="vi-VN"/>
    </w:rPr>
  </w:style>
  <w:style w:type="character" w:customStyle="1" w:styleId="Vnbnnidung51">
    <w:name w:val="Văn bản nội dung (5)"/>
    <w:basedOn w:val="Vnbnnidung5"/>
    <w:rsid w:val="002C7B7D"/>
    <w:rPr>
      <w:color w:val="000000"/>
      <w:spacing w:val="0"/>
      <w:w w:val="100"/>
      <w:position w:val="0"/>
      <w:lang w:val="vi-VN" w:eastAsia="vi-VN" w:bidi="vi-VN"/>
    </w:rPr>
  </w:style>
  <w:style w:type="character" w:customStyle="1" w:styleId="Vnbnnidung5Khnginm0">
    <w:name w:val="Văn bản nội dung (5) + Không in đậm"/>
    <w:aliases w:val="Không in nghiêng"/>
    <w:basedOn w:val="Vnbnnidung5"/>
    <w:rsid w:val="002C7B7D"/>
    <w:rPr>
      <w:b/>
      <w:bCs/>
      <w:i/>
      <w:iCs/>
      <w:color w:val="000000"/>
      <w:spacing w:val="0"/>
      <w:w w:val="100"/>
      <w:position w:val="0"/>
      <w:lang w:val="vi-VN" w:eastAsia="vi-VN" w:bidi="vi-VN"/>
    </w:rPr>
  </w:style>
  <w:style w:type="character" w:customStyle="1" w:styleId="Vnbnnidung52">
    <w:name w:val="Văn bản nội dung (5)"/>
    <w:basedOn w:val="Vnbnnidung5"/>
    <w:rsid w:val="002C7B7D"/>
    <w:rPr>
      <w:color w:val="000000"/>
      <w:spacing w:val="0"/>
      <w:w w:val="100"/>
      <w:position w:val="0"/>
      <w:lang w:val="vi-VN" w:eastAsia="vi-VN" w:bidi="vi-VN"/>
    </w:rPr>
  </w:style>
  <w:style w:type="character" w:customStyle="1" w:styleId="Tiu1">
    <w:name w:val="Tiêu đề #1_"/>
    <w:basedOn w:val="DefaultParagraphFont"/>
    <w:link w:val="Tiu10"/>
    <w:rsid w:val="002C7B7D"/>
    <w:rPr>
      <w:rFonts w:ascii="Times New Roman" w:eastAsia="Times New Roman" w:hAnsi="Times New Roman" w:cs="Times New Roman"/>
      <w:b/>
      <w:bCs/>
      <w:i w:val="0"/>
      <w:iCs w:val="0"/>
      <w:smallCaps w:val="0"/>
      <w:strike w:val="0"/>
      <w:sz w:val="32"/>
      <w:szCs w:val="32"/>
      <w:u w:val="none"/>
    </w:rPr>
  </w:style>
  <w:style w:type="character" w:customStyle="1" w:styleId="Tiu11">
    <w:name w:val="Tiêu đề #1"/>
    <w:basedOn w:val="Tiu1"/>
    <w:rsid w:val="002C7B7D"/>
    <w:rPr>
      <w:color w:val="000000"/>
      <w:spacing w:val="0"/>
      <w:w w:val="100"/>
      <w:position w:val="0"/>
      <w:u w:val="single"/>
      <w:lang w:val="vi-VN" w:eastAsia="vi-VN" w:bidi="vi-VN"/>
    </w:rPr>
  </w:style>
  <w:style w:type="character" w:customStyle="1" w:styleId="Vnbnnidung2">
    <w:name w:val="Văn bản nội dung (2)_"/>
    <w:basedOn w:val="DefaultParagraphFont"/>
    <w:link w:val="Vnbnnidung20"/>
    <w:rsid w:val="002C7B7D"/>
    <w:rPr>
      <w:rFonts w:ascii="Times New Roman" w:eastAsia="Times New Roman" w:hAnsi="Times New Roman" w:cs="Times New Roman"/>
      <w:b w:val="0"/>
      <w:bCs w:val="0"/>
      <w:i w:val="0"/>
      <w:iCs w:val="0"/>
      <w:smallCaps w:val="0"/>
      <w:strike w:val="0"/>
      <w:sz w:val="28"/>
      <w:szCs w:val="28"/>
      <w:u w:val="none"/>
    </w:rPr>
  </w:style>
  <w:style w:type="character" w:customStyle="1" w:styleId="utranghocchntrang">
    <w:name w:val="Đầu trang hoặc chân trang_"/>
    <w:basedOn w:val="DefaultParagraphFont"/>
    <w:link w:val="utranghocchntrang0"/>
    <w:rsid w:val="002C7B7D"/>
    <w:rPr>
      <w:rFonts w:ascii="Times New Roman" w:eastAsia="Times New Roman" w:hAnsi="Times New Roman" w:cs="Times New Roman"/>
      <w:b w:val="0"/>
      <w:bCs w:val="0"/>
      <w:i w:val="0"/>
      <w:iCs w:val="0"/>
      <w:smallCaps w:val="0"/>
      <w:strike w:val="0"/>
      <w:spacing w:val="0"/>
      <w:u w:val="none"/>
    </w:rPr>
  </w:style>
  <w:style w:type="character" w:customStyle="1" w:styleId="utranghocchntrang1">
    <w:name w:val="Đầu trang hoặc chân trang"/>
    <w:basedOn w:val="utranghocchntrang"/>
    <w:rsid w:val="002C7B7D"/>
    <w:rPr>
      <w:color w:val="000000"/>
      <w:w w:val="100"/>
      <w:position w:val="0"/>
      <w:sz w:val="24"/>
      <w:szCs w:val="24"/>
      <w:lang w:val="vi-VN" w:eastAsia="vi-VN" w:bidi="vi-VN"/>
    </w:rPr>
  </w:style>
  <w:style w:type="character" w:customStyle="1" w:styleId="Vnbnnidung2Inm">
    <w:name w:val="Văn bản nội dung (2) + In đậm"/>
    <w:aliases w:val="In nghiêng"/>
    <w:basedOn w:val="Vnbnnidung2"/>
    <w:rsid w:val="002C7B7D"/>
    <w:rPr>
      <w:b/>
      <w:bCs/>
      <w:i/>
      <w:iCs/>
      <w:color w:val="000000"/>
      <w:spacing w:val="0"/>
      <w:w w:val="100"/>
      <w:position w:val="0"/>
      <w:lang w:val="vi-VN" w:eastAsia="vi-VN" w:bidi="vi-VN"/>
    </w:rPr>
  </w:style>
  <w:style w:type="character" w:customStyle="1" w:styleId="Tiu2">
    <w:name w:val="Tiêu đề #2_"/>
    <w:basedOn w:val="DefaultParagraphFont"/>
    <w:link w:val="Tiu20"/>
    <w:rsid w:val="002C7B7D"/>
    <w:rPr>
      <w:rFonts w:ascii="Times New Roman" w:eastAsia="Times New Roman" w:hAnsi="Times New Roman" w:cs="Times New Roman"/>
      <w:b/>
      <w:bCs/>
      <w:i w:val="0"/>
      <w:iCs w:val="0"/>
      <w:smallCaps w:val="0"/>
      <w:strike w:val="0"/>
      <w:sz w:val="28"/>
      <w:szCs w:val="28"/>
      <w:u w:val="none"/>
    </w:rPr>
  </w:style>
  <w:style w:type="character" w:customStyle="1" w:styleId="Vnbnnidung213pt">
    <w:name w:val="Văn bản nội dung (2) + 13 pt"/>
    <w:basedOn w:val="Vnbnnidung2"/>
    <w:rsid w:val="002C7B7D"/>
    <w:rPr>
      <w:color w:val="000000"/>
      <w:spacing w:val="0"/>
      <w:w w:val="100"/>
      <w:position w:val="0"/>
      <w:sz w:val="26"/>
      <w:szCs w:val="26"/>
      <w:lang w:val="vi-VN" w:eastAsia="vi-VN" w:bidi="vi-VN"/>
    </w:rPr>
  </w:style>
  <w:style w:type="character" w:customStyle="1" w:styleId="Vnbnnidung21">
    <w:name w:val="Văn bản nội dung (2)"/>
    <w:basedOn w:val="Vnbnnidung2"/>
    <w:rsid w:val="002C7B7D"/>
    <w:rPr>
      <w:color w:val="000000"/>
      <w:spacing w:val="0"/>
      <w:w w:val="100"/>
      <w:position w:val="0"/>
      <w:lang w:val="vi-VN" w:eastAsia="vi-VN" w:bidi="vi-VN"/>
    </w:rPr>
  </w:style>
  <w:style w:type="character" w:customStyle="1" w:styleId="Vnbnnidung6">
    <w:name w:val="Văn bản nội dung (6)_"/>
    <w:basedOn w:val="DefaultParagraphFont"/>
    <w:link w:val="Vnbnnidung60"/>
    <w:rsid w:val="002C7B7D"/>
    <w:rPr>
      <w:rFonts w:ascii="Times New Roman" w:eastAsia="Times New Roman" w:hAnsi="Times New Roman" w:cs="Times New Roman"/>
      <w:b/>
      <w:bCs/>
      <w:i/>
      <w:iCs/>
      <w:smallCaps w:val="0"/>
      <w:strike w:val="0"/>
      <w:sz w:val="22"/>
      <w:szCs w:val="22"/>
      <w:u w:val="none"/>
    </w:rPr>
  </w:style>
  <w:style w:type="character" w:customStyle="1" w:styleId="Vnbnnidung6Khnginm">
    <w:name w:val="Văn bản nội dung (6) + Không in đậm"/>
    <w:aliases w:val="Không in nghiêng"/>
    <w:basedOn w:val="Vnbnnidung6"/>
    <w:rsid w:val="002C7B7D"/>
    <w:rPr>
      <w:b/>
      <w:bCs/>
      <w:i/>
      <w:iCs/>
      <w:color w:val="000000"/>
      <w:spacing w:val="0"/>
      <w:w w:val="100"/>
      <w:position w:val="0"/>
      <w:sz w:val="22"/>
      <w:szCs w:val="22"/>
    </w:rPr>
  </w:style>
  <w:style w:type="character" w:customStyle="1" w:styleId="Vnbnnidung614pt">
    <w:name w:val="Văn bản nội dung (6) + 14 pt"/>
    <w:aliases w:val="Không in nghiêng"/>
    <w:basedOn w:val="Vnbnnidung6"/>
    <w:rsid w:val="002C7B7D"/>
    <w:rPr>
      <w:i/>
      <w:iCs/>
      <w:color w:val="000000"/>
      <w:spacing w:val="0"/>
      <w:w w:val="100"/>
      <w:position w:val="0"/>
      <w:sz w:val="28"/>
      <w:szCs w:val="28"/>
      <w:lang w:val="vi-VN" w:eastAsia="vi-VN" w:bidi="vi-VN"/>
    </w:rPr>
  </w:style>
  <w:style w:type="character" w:customStyle="1" w:styleId="Vnbnnidung7">
    <w:name w:val="Văn bản nội dung (7)_"/>
    <w:basedOn w:val="DefaultParagraphFont"/>
    <w:link w:val="Vnbnnidung70"/>
    <w:rsid w:val="002C7B7D"/>
    <w:rPr>
      <w:rFonts w:ascii="Times New Roman" w:eastAsia="Times New Roman" w:hAnsi="Times New Roman" w:cs="Times New Roman"/>
      <w:b w:val="0"/>
      <w:bCs w:val="0"/>
      <w:i w:val="0"/>
      <w:iCs w:val="0"/>
      <w:smallCaps w:val="0"/>
      <w:strike w:val="0"/>
      <w:sz w:val="22"/>
      <w:szCs w:val="22"/>
      <w:u w:val="none"/>
    </w:rPr>
  </w:style>
  <w:style w:type="paragraph" w:customStyle="1" w:styleId="Vnbnnidung30">
    <w:name w:val="Văn bản nội dung (3)"/>
    <w:basedOn w:val="Normal"/>
    <w:link w:val="Vnbnnidung3"/>
    <w:rsid w:val="002C7B7D"/>
    <w:pPr>
      <w:shd w:val="clear" w:color="auto" w:fill="FFFFFF"/>
      <w:spacing w:line="140" w:lineRule="exact"/>
      <w:ind w:hanging="560"/>
    </w:pPr>
    <w:rPr>
      <w:rFonts w:ascii="Tahoma" w:eastAsia="Tahoma" w:hAnsi="Tahoma" w:cs="Tahoma"/>
      <w:sz w:val="13"/>
      <w:szCs w:val="13"/>
    </w:rPr>
  </w:style>
  <w:style w:type="paragraph" w:customStyle="1" w:styleId="Vnbnnidung40">
    <w:name w:val="Văn bản nội dung (4)"/>
    <w:basedOn w:val="Normal"/>
    <w:link w:val="Vnbnnidung4"/>
    <w:rsid w:val="002C7B7D"/>
    <w:pPr>
      <w:shd w:val="clear" w:color="auto" w:fill="FFFFFF"/>
      <w:spacing w:before="360" w:line="317" w:lineRule="exact"/>
      <w:ind w:hanging="1040"/>
    </w:pPr>
    <w:rPr>
      <w:rFonts w:ascii="Times New Roman" w:eastAsia="Times New Roman" w:hAnsi="Times New Roman" w:cs="Times New Roman"/>
      <w:b/>
      <w:bCs/>
      <w:sz w:val="28"/>
      <w:szCs w:val="28"/>
    </w:rPr>
  </w:style>
  <w:style w:type="paragraph" w:customStyle="1" w:styleId="Vnbnnidung50">
    <w:name w:val="Văn bản nội dung (5)"/>
    <w:basedOn w:val="Normal"/>
    <w:link w:val="Vnbnnidung5"/>
    <w:rsid w:val="002C7B7D"/>
    <w:pPr>
      <w:shd w:val="clear" w:color="auto" w:fill="FFFFFF"/>
      <w:spacing w:after="360" w:line="317" w:lineRule="exact"/>
      <w:jc w:val="both"/>
    </w:pPr>
    <w:rPr>
      <w:rFonts w:ascii="Times New Roman" w:eastAsia="Times New Roman" w:hAnsi="Times New Roman" w:cs="Times New Roman"/>
      <w:b/>
      <w:bCs/>
      <w:i/>
      <w:iCs/>
      <w:sz w:val="28"/>
      <w:szCs w:val="28"/>
    </w:rPr>
  </w:style>
  <w:style w:type="paragraph" w:customStyle="1" w:styleId="Tiu10">
    <w:name w:val="Tiêu đề #1"/>
    <w:basedOn w:val="Normal"/>
    <w:link w:val="Tiu1"/>
    <w:rsid w:val="002C7B7D"/>
    <w:pPr>
      <w:shd w:val="clear" w:color="auto" w:fill="FFFFFF"/>
      <w:spacing w:after="360" w:line="0" w:lineRule="atLeast"/>
      <w:jc w:val="center"/>
      <w:outlineLvl w:val="0"/>
    </w:pPr>
    <w:rPr>
      <w:rFonts w:ascii="Times New Roman" w:eastAsia="Times New Roman" w:hAnsi="Times New Roman" w:cs="Times New Roman"/>
      <w:b/>
      <w:bCs/>
      <w:sz w:val="32"/>
      <w:szCs w:val="32"/>
    </w:rPr>
  </w:style>
  <w:style w:type="paragraph" w:customStyle="1" w:styleId="Vnbnnidung20">
    <w:name w:val="Văn bản nội dung (2)"/>
    <w:basedOn w:val="Normal"/>
    <w:link w:val="Vnbnnidung2"/>
    <w:rsid w:val="002C7B7D"/>
    <w:pPr>
      <w:shd w:val="clear" w:color="auto" w:fill="FFFFFF"/>
      <w:spacing w:line="320" w:lineRule="exact"/>
      <w:jc w:val="both"/>
    </w:pPr>
    <w:rPr>
      <w:rFonts w:ascii="Times New Roman" w:eastAsia="Times New Roman" w:hAnsi="Times New Roman" w:cs="Times New Roman"/>
      <w:sz w:val="28"/>
      <w:szCs w:val="28"/>
    </w:rPr>
  </w:style>
  <w:style w:type="paragraph" w:customStyle="1" w:styleId="utranghocchntrang0">
    <w:name w:val="Đầu trang hoặc chân trang"/>
    <w:basedOn w:val="Normal"/>
    <w:link w:val="utranghocchntrang"/>
    <w:rsid w:val="002C7B7D"/>
    <w:pPr>
      <w:shd w:val="clear" w:color="auto" w:fill="FFFFFF"/>
      <w:spacing w:line="0" w:lineRule="atLeast"/>
    </w:pPr>
    <w:rPr>
      <w:rFonts w:ascii="Times New Roman" w:eastAsia="Times New Roman" w:hAnsi="Times New Roman" w:cs="Times New Roman"/>
    </w:rPr>
  </w:style>
  <w:style w:type="paragraph" w:customStyle="1" w:styleId="Tiu20">
    <w:name w:val="Tiêu đề #2"/>
    <w:basedOn w:val="Normal"/>
    <w:link w:val="Tiu2"/>
    <w:rsid w:val="002C7B7D"/>
    <w:pPr>
      <w:shd w:val="clear" w:color="auto" w:fill="FFFFFF"/>
      <w:spacing w:line="0" w:lineRule="atLeast"/>
      <w:jc w:val="both"/>
      <w:outlineLvl w:val="1"/>
    </w:pPr>
    <w:rPr>
      <w:rFonts w:ascii="Times New Roman" w:eastAsia="Times New Roman" w:hAnsi="Times New Roman" w:cs="Times New Roman"/>
      <w:b/>
      <w:bCs/>
      <w:sz w:val="28"/>
      <w:szCs w:val="28"/>
    </w:rPr>
  </w:style>
  <w:style w:type="paragraph" w:customStyle="1" w:styleId="Vnbnnidung60">
    <w:name w:val="Văn bản nội dung (6)"/>
    <w:basedOn w:val="Normal"/>
    <w:link w:val="Vnbnnidung6"/>
    <w:rsid w:val="002C7B7D"/>
    <w:pPr>
      <w:shd w:val="clear" w:color="auto" w:fill="FFFFFF"/>
      <w:spacing w:before="300" w:line="256" w:lineRule="exact"/>
      <w:jc w:val="both"/>
    </w:pPr>
    <w:rPr>
      <w:rFonts w:ascii="Times New Roman" w:eastAsia="Times New Roman" w:hAnsi="Times New Roman" w:cs="Times New Roman"/>
      <w:b/>
      <w:bCs/>
      <w:i/>
      <w:iCs/>
      <w:sz w:val="22"/>
      <w:szCs w:val="22"/>
    </w:rPr>
  </w:style>
  <w:style w:type="paragraph" w:customStyle="1" w:styleId="Vnbnnidung70">
    <w:name w:val="Văn bản nội dung (7)"/>
    <w:basedOn w:val="Normal"/>
    <w:link w:val="Vnbnnidung7"/>
    <w:rsid w:val="002C7B7D"/>
    <w:pPr>
      <w:shd w:val="clear" w:color="auto" w:fill="FFFFFF"/>
      <w:spacing w:line="256" w:lineRule="exact"/>
      <w:jc w:val="both"/>
    </w:pPr>
    <w:rPr>
      <w:rFonts w:ascii="Times New Roman" w:eastAsia="Times New Roman" w:hAnsi="Times New Roman" w:cs="Times New Roman"/>
      <w:sz w:val="22"/>
      <w:szCs w:val="22"/>
    </w:rPr>
  </w:style>
  <w:style w:type="paragraph" w:styleId="BodyText">
    <w:name w:val="Body Text"/>
    <w:basedOn w:val="Normal"/>
    <w:link w:val="BodyTextChar"/>
    <w:rsid w:val="001C3512"/>
    <w:pPr>
      <w:widowControl/>
      <w:jc w:val="both"/>
    </w:pPr>
    <w:rPr>
      <w:rFonts w:ascii="VNI-Times" w:eastAsia="Times New Roman" w:hAnsi="VNI-Times" w:cs="Times New Roman"/>
      <w:color w:val="auto"/>
      <w:sz w:val="28"/>
      <w:lang w:val="en-US" w:eastAsia="en-US" w:bidi="ar-SA"/>
    </w:rPr>
  </w:style>
  <w:style w:type="character" w:customStyle="1" w:styleId="BodyTextChar">
    <w:name w:val="Body Text Char"/>
    <w:basedOn w:val="DefaultParagraphFont"/>
    <w:link w:val="BodyText"/>
    <w:rsid w:val="001C3512"/>
    <w:rPr>
      <w:rFonts w:ascii="VNI-Times" w:eastAsia="Times New Roman" w:hAnsi="VNI-Times" w:cs="Times New Roman"/>
      <w:sz w:val="28"/>
      <w:lang w:val="en-US" w:eastAsia="en-US" w:bidi="ar-SA"/>
    </w:rPr>
  </w:style>
  <w:style w:type="paragraph" w:styleId="ListParagraph">
    <w:name w:val="List Paragraph"/>
    <w:basedOn w:val="Normal"/>
    <w:uiPriority w:val="34"/>
    <w:qFormat/>
    <w:rsid w:val="001C3512"/>
    <w:pPr>
      <w:ind w:left="720"/>
      <w:contextualSpacing/>
    </w:pPr>
  </w:style>
  <w:style w:type="table" w:styleId="TableGrid">
    <w:name w:val="Table Grid"/>
    <w:basedOn w:val="TableNormal"/>
    <w:uiPriority w:val="59"/>
    <w:rsid w:val="007F63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479E7"/>
    <w:pPr>
      <w:tabs>
        <w:tab w:val="center" w:pos="4680"/>
        <w:tab w:val="right" w:pos="9360"/>
      </w:tabs>
    </w:pPr>
  </w:style>
  <w:style w:type="character" w:customStyle="1" w:styleId="HeaderChar">
    <w:name w:val="Header Char"/>
    <w:basedOn w:val="DefaultParagraphFont"/>
    <w:link w:val="Header"/>
    <w:uiPriority w:val="99"/>
    <w:rsid w:val="00C479E7"/>
    <w:rPr>
      <w:color w:val="000000"/>
    </w:rPr>
  </w:style>
  <w:style w:type="paragraph" w:styleId="Footer">
    <w:name w:val="footer"/>
    <w:basedOn w:val="Normal"/>
    <w:link w:val="FooterChar"/>
    <w:uiPriority w:val="99"/>
    <w:semiHidden/>
    <w:unhideWhenUsed/>
    <w:rsid w:val="00C479E7"/>
    <w:pPr>
      <w:tabs>
        <w:tab w:val="center" w:pos="4680"/>
        <w:tab w:val="right" w:pos="9360"/>
      </w:tabs>
    </w:pPr>
  </w:style>
  <w:style w:type="character" w:customStyle="1" w:styleId="FooterChar">
    <w:name w:val="Footer Char"/>
    <w:basedOn w:val="DefaultParagraphFont"/>
    <w:link w:val="Footer"/>
    <w:uiPriority w:val="99"/>
    <w:semiHidden/>
    <w:rsid w:val="00C479E7"/>
    <w:rPr>
      <w:color w:val="000000"/>
    </w:rPr>
  </w:style>
  <w:style w:type="paragraph" w:customStyle="1" w:styleId="DefaultParagraphFontParaCharCharCharCharChar">
    <w:name w:val="Default Paragraph Font Para Char Char Char Char Char"/>
    <w:autoRedefine/>
    <w:rsid w:val="00B62C54"/>
    <w:pPr>
      <w:widowControl/>
      <w:tabs>
        <w:tab w:val="left" w:pos="1152"/>
      </w:tabs>
      <w:spacing w:before="120" w:after="120" w:line="312" w:lineRule="auto"/>
    </w:pPr>
    <w:rPr>
      <w:rFonts w:ascii="Arial" w:eastAsia="Times New Roman" w:hAnsi="Arial" w:cs="Arial"/>
      <w:sz w:val="26"/>
      <w:szCs w:val="26"/>
      <w:lang w:val="en-US" w:eastAsia="en-US"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9</Pages>
  <Words>2779</Words>
  <Characters>15844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HOANGXUANSON</Company>
  <LinksUpToDate>false</LinksUpToDate>
  <CharactersWithSpaces>18586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HoangXuanSon</dc:creator>
  <cp:lastModifiedBy>Admin</cp:lastModifiedBy>
  <cp:revision>7</cp:revision>
  <cp:lastPrinted>2020-06-05T02:49:00Z</cp:lastPrinted>
  <dcterms:created xsi:type="dcterms:W3CDTF">2020-07-13T08:42:00Z</dcterms:created>
  <dcterms:modified xsi:type="dcterms:W3CDTF">2020-07-15T00:41:00Z</dcterms:modified>
</cp:coreProperties>
</file>