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76" w:tblpY="9"/>
        <w:tblW w:w="10011" w:type="dxa"/>
        <w:tblLook w:val="04A0"/>
      </w:tblPr>
      <w:tblGrid>
        <w:gridCol w:w="4219"/>
        <w:gridCol w:w="5792"/>
      </w:tblGrid>
      <w:tr w:rsidR="00292995" w:rsidRPr="002B30EC" w:rsidTr="00DA3C90">
        <w:tc>
          <w:tcPr>
            <w:tcW w:w="4219" w:type="dxa"/>
            <w:shd w:val="clear" w:color="auto" w:fill="auto"/>
          </w:tcPr>
          <w:p w:rsidR="00292995" w:rsidRPr="002B30EC" w:rsidRDefault="00E95405" w:rsidP="00591A5E">
            <w:pPr>
              <w:jc w:val="center"/>
              <w:rPr>
                <w:sz w:val="26"/>
                <w:szCs w:val="26"/>
              </w:rPr>
            </w:pPr>
            <w:r>
              <w:rPr>
                <w:sz w:val="26"/>
                <w:szCs w:val="26"/>
              </w:rPr>
              <w:t xml:space="preserve"> </w:t>
            </w:r>
            <w:r w:rsidR="00292995" w:rsidRPr="002B30EC">
              <w:rPr>
                <w:sz w:val="26"/>
                <w:szCs w:val="26"/>
              </w:rPr>
              <w:t>SỞ Y TẾ</w:t>
            </w:r>
            <w:r w:rsidR="00292995" w:rsidRPr="002B30EC">
              <w:rPr>
                <w:b/>
                <w:sz w:val="26"/>
                <w:szCs w:val="26"/>
              </w:rPr>
              <w:t xml:space="preserve"> </w:t>
            </w:r>
            <w:r w:rsidR="00292995" w:rsidRPr="002B30EC">
              <w:rPr>
                <w:sz w:val="26"/>
                <w:szCs w:val="26"/>
              </w:rPr>
              <w:t xml:space="preserve">LÂM ĐỒNG </w:t>
            </w:r>
          </w:p>
          <w:p w:rsidR="00292995" w:rsidRPr="002B30EC" w:rsidRDefault="00231CE1" w:rsidP="00591A5E">
            <w:pPr>
              <w:jc w:val="center"/>
              <w:rPr>
                <w:b/>
                <w:sz w:val="26"/>
                <w:szCs w:val="26"/>
              </w:rPr>
            </w:pPr>
            <w:r>
              <w:rPr>
                <w:b/>
                <w:sz w:val="26"/>
                <w:szCs w:val="26"/>
              </w:rPr>
              <w:t>TRUNG TÂM Y TẾ BẢO LÂM</w:t>
            </w:r>
          </w:p>
          <w:p w:rsidR="00292995" w:rsidRPr="002B30EC" w:rsidRDefault="00CB5BBD" w:rsidP="00591A5E">
            <w:pPr>
              <w:jc w:val="center"/>
              <w:rPr>
                <w:sz w:val="28"/>
                <w:szCs w:val="28"/>
              </w:rPr>
            </w:pPr>
            <w:r w:rsidRPr="00CB5BBD">
              <w:rPr>
                <w:noProof/>
                <w:sz w:val="28"/>
                <w:szCs w:val="28"/>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35.6pt;margin-top:.5pt;width:130.15pt;height:0;z-index:251657216" o:connectortype="straight"/>
              </w:pict>
            </w:r>
          </w:p>
          <w:p w:rsidR="00292995" w:rsidRPr="002B30EC" w:rsidRDefault="00292995" w:rsidP="00591A5E">
            <w:pPr>
              <w:jc w:val="center"/>
              <w:rPr>
                <w:sz w:val="26"/>
                <w:szCs w:val="26"/>
              </w:rPr>
            </w:pPr>
            <w:r w:rsidRPr="002B30EC">
              <w:rPr>
                <w:sz w:val="26"/>
                <w:szCs w:val="26"/>
              </w:rPr>
              <w:t>Số</w:t>
            </w:r>
            <w:r w:rsidR="00B05EE4" w:rsidRPr="002B30EC">
              <w:rPr>
                <w:sz w:val="26"/>
                <w:szCs w:val="26"/>
              </w:rPr>
              <w:t xml:space="preserve">: </w:t>
            </w:r>
            <w:r w:rsidR="003E58FE">
              <w:rPr>
                <w:sz w:val="26"/>
                <w:szCs w:val="26"/>
              </w:rPr>
              <w:t xml:space="preserve">91 </w:t>
            </w:r>
            <w:r w:rsidRPr="002B30EC">
              <w:rPr>
                <w:sz w:val="26"/>
                <w:szCs w:val="26"/>
              </w:rPr>
              <w:t>/</w:t>
            </w:r>
            <w:r w:rsidR="0072493F">
              <w:rPr>
                <w:sz w:val="26"/>
                <w:szCs w:val="26"/>
              </w:rPr>
              <w:t>KH - TTYT</w:t>
            </w:r>
          </w:p>
          <w:p w:rsidR="00292995" w:rsidRPr="002B30EC" w:rsidRDefault="00292995" w:rsidP="00DA3C90">
            <w:pPr>
              <w:jc w:val="center"/>
            </w:pPr>
          </w:p>
        </w:tc>
        <w:tc>
          <w:tcPr>
            <w:tcW w:w="5792" w:type="dxa"/>
            <w:shd w:val="clear" w:color="auto" w:fill="auto"/>
          </w:tcPr>
          <w:p w:rsidR="00292995" w:rsidRPr="002B30EC" w:rsidRDefault="00591A5E" w:rsidP="00591A5E">
            <w:pPr>
              <w:jc w:val="center"/>
              <w:rPr>
                <w:b/>
                <w:sz w:val="26"/>
                <w:szCs w:val="26"/>
              </w:rPr>
            </w:pPr>
            <w:r w:rsidRPr="002B30EC">
              <w:rPr>
                <w:b/>
                <w:sz w:val="26"/>
                <w:szCs w:val="26"/>
              </w:rPr>
              <w:t xml:space="preserve">CỘNG HÒA XÃ HỘI CHỦ NGHĨA VIỆT </w:t>
            </w:r>
            <w:r w:rsidR="00292995" w:rsidRPr="002B30EC">
              <w:rPr>
                <w:b/>
                <w:sz w:val="26"/>
                <w:szCs w:val="26"/>
              </w:rPr>
              <w:t>NAM Độc lập - Tự do - Hạnh phúc</w:t>
            </w:r>
          </w:p>
          <w:p w:rsidR="00292995" w:rsidRPr="002B30EC" w:rsidRDefault="00CB5BBD" w:rsidP="00591A5E">
            <w:pPr>
              <w:jc w:val="center"/>
              <w:rPr>
                <w:b/>
                <w:sz w:val="28"/>
                <w:szCs w:val="28"/>
              </w:rPr>
            </w:pPr>
            <w:r w:rsidRPr="00CB5BBD">
              <w:rPr>
                <w:b/>
                <w:noProof/>
                <w:sz w:val="28"/>
                <w:szCs w:val="28"/>
                <w:lang w:val="vi-VN" w:eastAsia="vi-VN"/>
              </w:rPr>
              <w:pict>
                <v:shape id="_x0000_s1028" type="#_x0000_t32" style="position:absolute;left:0;text-align:left;margin-left:60.5pt;margin-top:.5pt;width:155.65pt;height:0;z-index:251658240" o:connectortype="straight"/>
              </w:pict>
            </w:r>
          </w:p>
          <w:p w:rsidR="00292995" w:rsidRPr="002B30EC" w:rsidRDefault="00231CE1" w:rsidP="00D35C5B">
            <w:pPr>
              <w:jc w:val="center"/>
              <w:rPr>
                <w:i/>
                <w:sz w:val="26"/>
                <w:szCs w:val="26"/>
              </w:rPr>
            </w:pPr>
            <w:r>
              <w:rPr>
                <w:i/>
                <w:sz w:val="26"/>
                <w:szCs w:val="26"/>
                <w:lang w:val="es-ES"/>
              </w:rPr>
              <w:t xml:space="preserve">                   Bảo Lâm</w:t>
            </w:r>
            <w:r w:rsidR="00292995" w:rsidRPr="002B30EC">
              <w:rPr>
                <w:i/>
                <w:iCs/>
                <w:sz w:val="26"/>
                <w:szCs w:val="26"/>
                <w:lang w:val="es-ES"/>
              </w:rPr>
              <w:t xml:space="preserve">, ngày </w:t>
            </w:r>
            <w:r w:rsidR="003E58FE">
              <w:rPr>
                <w:i/>
                <w:iCs/>
                <w:sz w:val="26"/>
                <w:szCs w:val="26"/>
                <w:lang w:val="es-ES"/>
              </w:rPr>
              <w:t xml:space="preserve">09 </w:t>
            </w:r>
            <w:r w:rsidR="00292995" w:rsidRPr="002B30EC">
              <w:rPr>
                <w:i/>
                <w:iCs/>
                <w:sz w:val="26"/>
                <w:szCs w:val="26"/>
                <w:lang w:val="es-ES"/>
              </w:rPr>
              <w:t xml:space="preserve"> tháng </w:t>
            </w:r>
            <w:r>
              <w:rPr>
                <w:i/>
                <w:iCs/>
                <w:sz w:val="26"/>
                <w:szCs w:val="26"/>
                <w:lang w:val="es-ES"/>
              </w:rPr>
              <w:t>03</w:t>
            </w:r>
            <w:r w:rsidR="00D35C5B" w:rsidRPr="002B30EC">
              <w:rPr>
                <w:i/>
                <w:iCs/>
                <w:sz w:val="26"/>
                <w:szCs w:val="26"/>
                <w:lang w:val="es-ES"/>
              </w:rPr>
              <w:t xml:space="preserve"> </w:t>
            </w:r>
            <w:r w:rsidR="0032791E" w:rsidRPr="002B30EC">
              <w:rPr>
                <w:i/>
                <w:iCs/>
                <w:sz w:val="26"/>
                <w:szCs w:val="26"/>
                <w:lang w:val="es-ES"/>
              </w:rPr>
              <w:t xml:space="preserve">năm </w:t>
            </w:r>
            <w:r w:rsidR="00292995" w:rsidRPr="002B30EC">
              <w:rPr>
                <w:i/>
                <w:iCs/>
                <w:sz w:val="26"/>
                <w:szCs w:val="26"/>
                <w:lang w:val="es-ES"/>
              </w:rPr>
              <w:t>20</w:t>
            </w:r>
            <w:r w:rsidR="00CA077B" w:rsidRPr="002B30EC">
              <w:rPr>
                <w:i/>
                <w:iCs/>
                <w:sz w:val="26"/>
                <w:szCs w:val="26"/>
                <w:lang w:val="es-ES"/>
              </w:rPr>
              <w:t>20</w:t>
            </w:r>
          </w:p>
        </w:tc>
      </w:tr>
    </w:tbl>
    <w:p w:rsidR="001C1B8F" w:rsidRDefault="00D85924" w:rsidP="0072493F">
      <w:pPr>
        <w:jc w:val="center"/>
        <w:rPr>
          <w:b/>
          <w:color w:val="000000"/>
          <w:sz w:val="28"/>
          <w:szCs w:val="28"/>
        </w:rPr>
      </w:pPr>
      <w:r>
        <w:rPr>
          <w:b/>
          <w:color w:val="000000"/>
          <w:sz w:val="28"/>
          <w:szCs w:val="28"/>
        </w:rPr>
        <w:t xml:space="preserve">KẾ HOẠCH </w:t>
      </w:r>
    </w:p>
    <w:p w:rsidR="0072493F" w:rsidRPr="00246F2B" w:rsidRDefault="0072493F" w:rsidP="0072493F">
      <w:pPr>
        <w:jc w:val="center"/>
        <w:rPr>
          <w:b/>
          <w:color w:val="000000"/>
          <w:sz w:val="28"/>
          <w:szCs w:val="28"/>
        </w:rPr>
      </w:pPr>
      <w:r w:rsidRPr="00246F2B">
        <w:rPr>
          <w:b/>
          <w:color w:val="000000"/>
          <w:sz w:val="28"/>
          <w:szCs w:val="28"/>
        </w:rPr>
        <w:t xml:space="preserve">CÔNG TÁC TRUYỀN THÔNG, </w:t>
      </w:r>
      <w:r>
        <w:rPr>
          <w:b/>
          <w:color w:val="000000"/>
          <w:sz w:val="28"/>
          <w:szCs w:val="28"/>
        </w:rPr>
        <w:t>GIÁO DỤC</w:t>
      </w:r>
      <w:r w:rsidRPr="00246F2B">
        <w:rPr>
          <w:b/>
          <w:color w:val="000000"/>
          <w:sz w:val="28"/>
          <w:szCs w:val="28"/>
        </w:rPr>
        <w:t xml:space="preserve"> </w:t>
      </w:r>
    </w:p>
    <w:p w:rsidR="00292995" w:rsidRDefault="0072493F" w:rsidP="0072493F">
      <w:pPr>
        <w:jc w:val="center"/>
        <w:rPr>
          <w:b/>
          <w:color w:val="000000"/>
          <w:sz w:val="28"/>
          <w:szCs w:val="28"/>
        </w:rPr>
      </w:pPr>
      <w:r w:rsidRPr="00246F2B">
        <w:rPr>
          <w:b/>
          <w:color w:val="000000"/>
          <w:sz w:val="28"/>
          <w:szCs w:val="28"/>
        </w:rPr>
        <w:t>VỀ DÂN SỐ VÀ PHÁT TRIỂ</w:t>
      </w:r>
      <w:r>
        <w:rPr>
          <w:b/>
          <w:color w:val="000000"/>
          <w:sz w:val="28"/>
          <w:szCs w:val="28"/>
        </w:rPr>
        <w:t>N NĂM 2020</w:t>
      </w:r>
    </w:p>
    <w:p w:rsidR="00213C27" w:rsidRDefault="00213C27" w:rsidP="00487FE7">
      <w:pPr>
        <w:spacing w:before="60" w:after="60"/>
        <w:ind w:firstLine="567"/>
        <w:jc w:val="both"/>
        <w:rPr>
          <w:b/>
          <w:color w:val="000000"/>
          <w:sz w:val="28"/>
          <w:szCs w:val="28"/>
        </w:rPr>
      </w:pPr>
    </w:p>
    <w:p w:rsidR="006B6C1B" w:rsidRDefault="00292995" w:rsidP="00487FE7">
      <w:pPr>
        <w:spacing w:before="60" w:after="60"/>
        <w:ind w:firstLine="567"/>
        <w:jc w:val="both"/>
        <w:rPr>
          <w:sz w:val="26"/>
          <w:szCs w:val="26"/>
          <w:lang w:val="pt-BR"/>
        </w:rPr>
      </w:pPr>
      <w:r w:rsidRPr="002B30EC">
        <w:rPr>
          <w:sz w:val="26"/>
          <w:szCs w:val="26"/>
        </w:rPr>
        <w:t xml:space="preserve">Căn cứ </w:t>
      </w:r>
      <w:r w:rsidR="00B47788" w:rsidRPr="002B30EC">
        <w:rPr>
          <w:sz w:val="26"/>
          <w:szCs w:val="26"/>
          <w:lang w:val="it-IT"/>
        </w:rPr>
        <w:t xml:space="preserve">Nghị quyết </w:t>
      </w:r>
      <w:r w:rsidR="00750AC8" w:rsidRPr="002B30EC">
        <w:rPr>
          <w:color w:val="000000"/>
          <w:sz w:val="26"/>
          <w:szCs w:val="26"/>
          <w:lang w:eastAsia="vi-VN"/>
        </w:rPr>
        <w:t>s</w:t>
      </w:r>
      <w:r w:rsidR="00B47788" w:rsidRPr="002B30EC">
        <w:rPr>
          <w:color w:val="000000"/>
          <w:sz w:val="26"/>
          <w:szCs w:val="26"/>
          <w:lang w:eastAsia="vi-VN"/>
        </w:rPr>
        <w:t xml:space="preserve">ố 21-NQ/TW </w:t>
      </w:r>
      <w:r w:rsidR="00DA3C90" w:rsidRPr="002B30EC">
        <w:rPr>
          <w:iCs/>
          <w:color w:val="000000"/>
          <w:sz w:val="26"/>
          <w:szCs w:val="26"/>
          <w:lang w:eastAsia="vi-VN"/>
        </w:rPr>
        <w:t xml:space="preserve">ngày 25 tháng 10 năm 2017 của </w:t>
      </w:r>
      <w:r w:rsidR="00B47788" w:rsidRPr="002B30EC">
        <w:rPr>
          <w:iCs/>
          <w:color w:val="000000"/>
          <w:sz w:val="26"/>
          <w:szCs w:val="26"/>
          <w:lang w:eastAsia="vi-VN"/>
        </w:rPr>
        <w:t xml:space="preserve">Trung ương Đảng về công tác Dân số trong tình hình mới; </w:t>
      </w:r>
      <w:r w:rsidR="006B6C1B">
        <w:rPr>
          <w:sz w:val="26"/>
          <w:szCs w:val="26"/>
          <w:lang w:val="pt-BR"/>
        </w:rPr>
        <w:t>Kế hoạch số 84</w:t>
      </w:r>
      <w:r w:rsidR="00CE5656" w:rsidRPr="002B30EC">
        <w:rPr>
          <w:sz w:val="26"/>
          <w:szCs w:val="26"/>
          <w:lang w:val="pt-BR"/>
        </w:rPr>
        <w:t xml:space="preserve">-KH/TU ngày </w:t>
      </w:r>
      <w:r w:rsidR="006B6C1B">
        <w:rPr>
          <w:sz w:val="26"/>
          <w:szCs w:val="26"/>
          <w:lang w:val="pt-BR"/>
        </w:rPr>
        <w:t>01/10/2018</w:t>
      </w:r>
      <w:r w:rsidR="00CE5656" w:rsidRPr="002B30EC">
        <w:rPr>
          <w:sz w:val="26"/>
          <w:szCs w:val="26"/>
          <w:lang w:val="pt-BR"/>
        </w:rPr>
        <w:t xml:space="preserve"> của </w:t>
      </w:r>
      <w:r w:rsidR="006B6C1B">
        <w:rPr>
          <w:sz w:val="26"/>
          <w:szCs w:val="26"/>
          <w:lang w:val="pt-BR"/>
        </w:rPr>
        <w:t>huyện Ủy huyện Bảo Lâm</w:t>
      </w:r>
      <w:r w:rsidR="00CE5656" w:rsidRPr="002B30EC">
        <w:rPr>
          <w:sz w:val="26"/>
          <w:szCs w:val="26"/>
          <w:lang w:val="pt-BR"/>
        </w:rPr>
        <w:t xml:space="preserve"> về việc thực hiện N</w:t>
      </w:r>
      <w:r w:rsidR="006B6C1B">
        <w:rPr>
          <w:sz w:val="26"/>
          <w:szCs w:val="26"/>
          <w:lang w:val="pt-BR"/>
        </w:rPr>
        <w:t xml:space="preserve">ghị quyết số </w:t>
      </w:r>
      <w:r w:rsidR="00DA3C90" w:rsidRPr="002B30EC">
        <w:rPr>
          <w:sz w:val="26"/>
          <w:szCs w:val="26"/>
          <w:lang w:val="pt-BR"/>
        </w:rPr>
        <w:t xml:space="preserve">21-NQ/TW </w:t>
      </w:r>
      <w:r w:rsidR="00CE5656" w:rsidRPr="002B30EC">
        <w:rPr>
          <w:sz w:val="26"/>
          <w:szCs w:val="26"/>
          <w:lang w:val="pt-BR"/>
        </w:rPr>
        <w:t>ngày 25/10/2017 của Ban chấp hành Trung ương Đảng khóa XII “về công tác dân số trong tình hình mới”;</w:t>
      </w:r>
      <w:r w:rsidR="006B6C1B">
        <w:rPr>
          <w:i/>
          <w:sz w:val="26"/>
          <w:szCs w:val="26"/>
          <w:lang w:val="pt-BR"/>
        </w:rPr>
        <w:t xml:space="preserve"> </w:t>
      </w:r>
      <w:r w:rsidR="004F7138">
        <w:rPr>
          <w:sz w:val="26"/>
          <w:szCs w:val="26"/>
          <w:lang w:val="pt-BR"/>
        </w:rPr>
        <w:t xml:space="preserve">hướng dẫn số 01/KDKH </w:t>
      </w:r>
      <w:r w:rsidR="00B56C57">
        <w:rPr>
          <w:sz w:val="26"/>
          <w:szCs w:val="26"/>
          <w:lang w:val="pt-BR"/>
        </w:rPr>
        <w:t>-</w:t>
      </w:r>
      <w:r w:rsidR="004F7138">
        <w:rPr>
          <w:sz w:val="26"/>
          <w:szCs w:val="26"/>
          <w:lang w:val="pt-BR"/>
        </w:rPr>
        <w:t xml:space="preserve"> CCDS ngày 14 tháng 02 năm 2020 về việc hướng dẫn thực hiện chương trình mục tiêu Y tế - Dân số năm 2020 (công tác Dân số - KHHGĐ)</w:t>
      </w:r>
      <w:r w:rsidR="000C2EBE">
        <w:rPr>
          <w:sz w:val="26"/>
          <w:szCs w:val="26"/>
          <w:lang w:val="pt-BR"/>
        </w:rPr>
        <w:t xml:space="preserve">; </w:t>
      </w:r>
      <w:r w:rsidR="006B6C1B">
        <w:rPr>
          <w:sz w:val="26"/>
          <w:szCs w:val="26"/>
          <w:lang w:val="pt-BR"/>
        </w:rPr>
        <w:t xml:space="preserve">hướng dẫn số 15/HD </w:t>
      </w:r>
      <w:r w:rsidR="00B56C57">
        <w:rPr>
          <w:sz w:val="26"/>
          <w:szCs w:val="26"/>
          <w:lang w:val="pt-BR"/>
        </w:rPr>
        <w:t>-</w:t>
      </w:r>
      <w:r w:rsidR="006F4E3C">
        <w:rPr>
          <w:sz w:val="26"/>
          <w:szCs w:val="26"/>
          <w:lang w:val="pt-BR"/>
        </w:rPr>
        <w:t xml:space="preserve"> CCDS ngày </w:t>
      </w:r>
      <w:r w:rsidR="006B6C1B">
        <w:rPr>
          <w:sz w:val="26"/>
          <w:szCs w:val="26"/>
          <w:lang w:val="pt-BR"/>
        </w:rPr>
        <w:t>20/02/2020 của Chi cục Dân số - KHHGĐ tỉnh Lâm Đồng về việc hướng dẫn công tác truyền thông, vận động về Dân số và Phát triển năm 2020.</w:t>
      </w:r>
    </w:p>
    <w:p w:rsidR="00FF395A" w:rsidRPr="004F7138" w:rsidRDefault="006B6C1B" w:rsidP="00487FE7">
      <w:pPr>
        <w:spacing w:before="60" w:after="60"/>
        <w:ind w:firstLine="567"/>
        <w:jc w:val="both"/>
        <w:rPr>
          <w:sz w:val="26"/>
          <w:szCs w:val="26"/>
          <w:lang w:val="pt-BR"/>
        </w:rPr>
      </w:pPr>
      <w:r>
        <w:rPr>
          <w:sz w:val="26"/>
          <w:szCs w:val="26"/>
          <w:lang w:val="it-IT"/>
        </w:rPr>
        <w:t xml:space="preserve">Trung tâm Y tế </w:t>
      </w:r>
      <w:r w:rsidR="0072493F">
        <w:rPr>
          <w:sz w:val="26"/>
          <w:szCs w:val="26"/>
          <w:lang w:val="it-IT"/>
        </w:rPr>
        <w:t>xây dựng kế hoạch</w:t>
      </w:r>
      <w:r w:rsidR="00D85924">
        <w:rPr>
          <w:sz w:val="26"/>
          <w:szCs w:val="26"/>
          <w:lang w:val="it-IT"/>
        </w:rPr>
        <w:t xml:space="preserve"> </w:t>
      </w:r>
      <w:r w:rsidR="00EE563B" w:rsidRPr="002B30EC">
        <w:rPr>
          <w:sz w:val="26"/>
          <w:szCs w:val="26"/>
          <w:lang w:val="it-IT"/>
        </w:rPr>
        <w:t>công tác</w:t>
      </w:r>
      <w:r w:rsidR="00FC355A" w:rsidRPr="002B30EC">
        <w:rPr>
          <w:sz w:val="26"/>
          <w:szCs w:val="26"/>
          <w:lang w:val="it-IT"/>
        </w:rPr>
        <w:t xml:space="preserve"> truyền thông, </w:t>
      </w:r>
      <w:r w:rsidR="005F6A99" w:rsidRPr="002B30EC">
        <w:rPr>
          <w:sz w:val="26"/>
          <w:szCs w:val="26"/>
          <w:lang w:val="it-IT"/>
        </w:rPr>
        <w:t>vận động</w:t>
      </w:r>
      <w:r w:rsidR="00CE5656" w:rsidRPr="002B30EC">
        <w:rPr>
          <w:sz w:val="26"/>
          <w:szCs w:val="26"/>
          <w:lang w:val="it-IT"/>
        </w:rPr>
        <w:t xml:space="preserve"> </w:t>
      </w:r>
      <w:r w:rsidR="00F66A4D" w:rsidRPr="002B30EC">
        <w:rPr>
          <w:sz w:val="26"/>
          <w:szCs w:val="26"/>
          <w:lang w:val="it-IT"/>
        </w:rPr>
        <w:t xml:space="preserve">về </w:t>
      </w:r>
      <w:r w:rsidR="0066739F" w:rsidRPr="002B30EC">
        <w:rPr>
          <w:sz w:val="26"/>
          <w:szCs w:val="26"/>
          <w:lang w:val="it-IT"/>
        </w:rPr>
        <w:t>d</w:t>
      </w:r>
      <w:r w:rsidR="00FC355A" w:rsidRPr="002B30EC">
        <w:rPr>
          <w:sz w:val="26"/>
          <w:szCs w:val="26"/>
          <w:lang w:val="it-IT"/>
        </w:rPr>
        <w:t xml:space="preserve">ân số </w:t>
      </w:r>
      <w:r w:rsidR="00EE563B" w:rsidRPr="002B30EC">
        <w:rPr>
          <w:sz w:val="26"/>
          <w:szCs w:val="26"/>
          <w:lang w:val="it-IT"/>
        </w:rPr>
        <w:t xml:space="preserve">và phát triển </w:t>
      </w:r>
      <w:r w:rsidR="00FC355A" w:rsidRPr="002B30EC">
        <w:rPr>
          <w:sz w:val="26"/>
          <w:szCs w:val="26"/>
          <w:lang w:val="it-IT"/>
        </w:rPr>
        <w:t xml:space="preserve">năm </w:t>
      </w:r>
      <w:r w:rsidR="00CE5656" w:rsidRPr="002B30EC">
        <w:rPr>
          <w:sz w:val="26"/>
          <w:szCs w:val="26"/>
          <w:lang w:val="it-IT"/>
        </w:rPr>
        <w:t>2020</w:t>
      </w:r>
      <w:r w:rsidR="00FC355A" w:rsidRPr="002B30EC">
        <w:rPr>
          <w:sz w:val="26"/>
          <w:szCs w:val="26"/>
          <w:lang w:val="it-IT"/>
        </w:rPr>
        <w:t xml:space="preserve"> </w:t>
      </w:r>
      <w:r w:rsidR="001F1648">
        <w:rPr>
          <w:sz w:val="26"/>
          <w:szCs w:val="26"/>
          <w:lang w:val="it-IT"/>
        </w:rPr>
        <w:t xml:space="preserve">cho các xã, thị trấn </w:t>
      </w:r>
      <w:r w:rsidR="00292995" w:rsidRPr="002B30EC">
        <w:rPr>
          <w:sz w:val="26"/>
          <w:szCs w:val="26"/>
          <w:lang w:val="it-IT"/>
        </w:rPr>
        <w:t>như sau:</w:t>
      </w:r>
      <w:r w:rsidR="00903A96" w:rsidRPr="002B30EC">
        <w:rPr>
          <w:sz w:val="26"/>
          <w:szCs w:val="26"/>
          <w:lang w:val="it-IT" w:eastAsia="vi-VN"/>
        </w:rPr>
        <w:t xml:space="preserve"> </w:t>
      </w:r>
    </w:p>
    <w:p w:rsidR="00461059" w:rsidRPr="002B30EC" w:rsidRDefault="00FF395A" w:rsidP="00487FE7">
      <w:pPr>
        <w:spacing w:before="60" w:after="60"/>
        <w:ind w:firstLine="567"/>
        <w:jc w:val="both"/>
        <w:rPr>
          <w:sz w:val="26"/>
          <w:szCs w:val="26"/>
          <w:lang w:val="it-IT"/>
        </w:rPr>
      </w:pPr>
      <w:r w:rsidRPr="002B30EC">
        <w:rPr>
          <w:b/>
          <w:sz w:val="26"/>
          <w:szCs w:val="26"/>
          <w:lang w:val="it-IT"/>
        </w:rPr>
        <w:t>I.</w:t>
      </w:r>
      <w:r w:rsidRPr="002B30EC">
        <w:rPr>
          <w:sz w:val="26"/>
          <w:szCs w:val="26"/>
          <w:lang w:val="it-IT"/>
        </w:rPr>
        <w:t xml:space="preserve"> </w:t>
      </w:r>
      <w:r w:rsidR="00BE7E41" w:rsidRPr="002B30EC">
        <w:rPr>
          <w:b/>
          <w:iCs/>
          <w:spacing w:val="-4"/>
          <w:sz w:val="26"/>
          <w:szCs w:val="26"/>
          <w:lang w:val="it-IT"/>
        </w:rPr>
        <w:t>Mục tiêu</w:t>
      </w:r>
      <w:bookmarkStart w:id="0" w:name="OLE_LINK11"/>
    </w:p>
    <w:p w:rsidR="00246048" w:rsidRPr="002B30EC" w:rsidRDefault="00911EDF" w:rsidP="00911EDF">
      <w:pPr>
        <w:tabs>
          <w:tab w:val="left" w:pos="567"/>
        </w:tabs>
        <w:spacing w:before="60" w:after="60"/>
        <w:ind w:firstLine="567"/>
        <w:jc w:val="both"/>
        <w:rPr>
          <w:rFonts w:eastAsia="Calibri"/>
          <w:sz w:val="26"/>
          <w:szCs w:val="26"/>
          <w:lang w:val="vi-VN"/>
        </w:rPr>
      </w:pPr>
      <w:r w:rsidRPr="002B30EC">
        <w:rPr>
          <w:color w:val="000000"/>
          <w:sz w:val="26"/>
          <w:szCs w:val="26"/>
          <w:lang w:val="pt-BR" w:eastAsia="vi-VN"/>
        </w:rPr>
        <w:t xml:space="preserve">Tập trung vận động sinh ít con hơn ở vùng, đối tượng có mức sinh cao; </w:t>
      </w:r>
      <w:r w:rsidR="00E5217A">
        <w:rPr>
          <w:color w:val="000000"/>
          <w:sz w:val="26"/>
          <w:szCs w:val="26"/>
          <w:lang w:val="pt-BR" w:eastAsia="vi-VN"/>
        </w:rPr>
        <w:t>duy trì những xã</w:t>
      </w:r>
      <w:r w:rsidRPr="002B30EC">
        <w:rPr>
          <w:color w:val="000000"/>
          <w:sz w:val="26"/>
          <w:szCs w:val="26"/>
          <w:lang w:val="pt-BR" w:eastAsia="vi-VN"/>
        </w:rPr>
        <w:t xml:space="preserve"> đã đạt mức sinh tha</w:t>
      </w:r>
      <w:r w:rsidR="00E5217A">
        <w:rPr>
          <w:color w:val="000000"/>
          <w:sz w:val="26"/>
          <w:szCs w:val="26"/>
          <w:lang w:val="pt-BR" w:eastAsia="vi-VN"/>
        </w:rPr>
        <w:t>y thế; sinh đủ 2 con ở những xã</w:t>
      </w:r>
      <w:r w:rsidRPr="002B30EC">
        <w:rPr>
          <w:color w:val="000000"/>
          <w:sz w:val="26"/>
          <w:szCs w:val="26"/>
          <w:lang w:val="pt-BR" w:eastAsia="vi-VN"/>
        </w:rPr>
        <w:t xml:space="preserve"> có mức sinh thấp</w:t>
      </w:r>
      <w:r w:rsidR="00461059" w:rsidRPr="002B30EC">
        <w:rPr>
          <w:sz w:val="26"/>
          <w:szCs w:val="26"/>
          <w:lang w:val="it-IT"/>
        </w:rPr>
        <w:t xml:space="preserve">; đưa tỉ số giới tính khi sinh về mức cân </w:t>
      </w:r>
      <w:r w:rsidR="005F6A99" w:rsidRPr="002B30EC">
        <w:rPr>
          <w:sz w:val="26"/>
          <w:szCs w:val="26"/>
          <w:lang w:val="it-IT"/>
        </w:rPr>
        <w:t>bằng</w:t>
      </w:r>
      <w:r w:rsidR="00461059" w:rsidRPr="002B30EC">
        <w:rPr>
          <w:sz w:val="26"/>
          <w:szCs w:val="26"/>
          <w:lang w:val="it-IT"/>
        </w:rPr>
        <w:t xml:space="preserve"> tự nhiên; tận dụng hiệu quả cơ cấu dân số vàng; thích ứng với già hóa dân số; phân bố dân số hợp lý và nâng cao chất lượng dân số, </w:t>
      </w:r>
      <w:r w:rsidR="005F6A99" w:rsidRPr="002B30EC">
        <w:rPr>
          <w:sz w:val="26"/>
          <w:szCs w:val="26"/>
          <w:lang w:val="it-IT"/>
        </w:rPr>
        <w:t>góp phần</w:t>
      </w:r>
      <w:r w:rsidR="00E5217A">
        <w:rPr>
          <w:sz w:val="26"/>
          <w:szCs w:val="26"/>
          <w:lang w:val="it-IT"/>
        </w:rPr>
        <w:t xml:space="preserve"> phát triển huyện nhà</w:t>
      </w:r>
      <w:r w:rsidR="00461059" w:rsidRPr="002B30EC">
        <w:rPr>
          <w:sz w:val="26"/>
          <w:szCs w:val="26"/>
          <w:lang w:val="it-IT"/>
        </w:rPr>
        <w:t xml:space="preserve"> nhanh, bền vững.</w:t>
      </w:r>
    </w:p>
    <w:p w:rsidR="00982614" w:rsidRPr="002B30EC" w:rsidRDefault="00292995" w:rsidP="00487FE7">
      <w:pPr>
        <w:spacing w:before="60" w:after="60"/>
        <w:ind w:firstLine="567"/>
        <w:jc w:val="both"/>
        <w:rPr>
          <w:sz w:val="26"/>
          <w:szCs w:val="26"/>
          <w:lang w:val="it-IT"/>
        </w:rPr>
      </w:pPr>
      <w:r w:rsidRPr="002B30EC">
        <w:rPr>
          <w:rFonts w:eastAsia="Batang"/>
          <w:b/>
          <w:bCs/>
          <w:color w:val="00194D"/>
          <w:sz w:val="26"/>
          <w:szCs w:val="26"/>
          <w:lang w:val="pt-BR"/>
        </w:rPr>
        <w:t xml:space="preserve">II. </w:t>
      </w:r>
      <w:r w:rsidRPr="002B30EC">
        <w:rPr>
          <w:rFonts w:eastAsia="Batang"/>
          <w:b/>
          <w:bCs/>
          <w:sz w:val="26"/>
          <w:szCs w:val="26"/>
          <w:lang w:val="pt-BR"/>
        </w:rPr>
        <w:t>Đối tượng</w:t>
      </w:r>
    </w:p>
    <w:p w:rsidR="00982614" w:rsidRPr="002B30EC" w:rsidRDefault="00982614" w:rsidP="00487FE7">
      <w:pPr>
        <w:spacing w:before="60" w:after="60"/>
        <w:ind w:firstLine="567"/>
        <w:jc w:val="both"/>
        <w:rPr>
          <w:sz w:val="26"/>
          <w:szCs w:val="26"/>
          <w:lang w:val="pt-BR"/>
        </w:rPr>
      </w:pPr>
      <w:r w:rsidRPr="002B30EC">
        <w:rPr>
          <w:sz w:val="26"/>
          <w:szCs w:val="26"/>
          <w:lang w:val="pt-BR"/>
        </w:rPr>
        <w:t xml:space="preserve">1. </w:t>
      </w:r>
      <w:r w:rsidR="00A63A62" w:rsidRPr="002B30EC">
        <w:rPr>
          <w:sz w:val="26"/>
          <w:szCs w:val="26"/>
          <w:lang w:val="pt-BR"/>
        </w:rPr>
        <w:t>L</w:t>
      </w:r>
      <w:r w:rsidR="00DA3C90" w:rsidRPr="002B30EC">
        <w:rPr>
          <w:sz w:val="26"/>
          <w:szCs w:val="26"/>
          <w:lang w:val="pt-BR"/>
        </w:rPr>
        <w:t>ãnh đạo Đảng, chính quyền</w:t>
      </w:r>
      <w:r w:rsidR="00567BD5" w:rsidRPr="002B30EC">
        <w:rPr>
          <w:sz w:val="26"/>
          <w:szCs w:val="26"/>
          <w:lang w:val="pt-BR"/>
        </w:rPr>
        <w:t>, các nhà quản lý các cấp.</w:t>
      </w:r>
    </w:p>
    <w:p w:rsidR="000B118E" w:rsidRPr="002B30EC" w:rsidRDefault="00982614" w:rsidP="00487FE7">
      <w:pPr>
        <w:spacing w:before="60" w:after="60"/>
        <w:ind w:firstLine="567"/>
        <w:jc w:val="both"/>
        <w:rPr>
          <w:sz w:val="26"/>
          <w:szCs w:val="26"/>
          <w:lang w:val="it-IT"/>
        </w:rPr>
      </w:pPr>
      <w:r w:rsidRPr="002B30EC">
        <w:rPr>
          <w:sz w:val="26"/>
          <w:szCs w:val="26"/>
          <w:lang w:val="pt-BR"/>
        </w:rPr>
        <w:t xml:space="preserve">2. </w:t>
      </w:r>
      <w:r w:rsidR="000B118E" w:rsidRPr="002B30EC">
        <w:rPr>
          <w:sz w:val="26"/>
          <w:szCs w:val="26"/>
          <w:lang w:val="pt-BR"/>
        </w:rPr>
        <w:t xml:space="preserve">Các tổ chức chính trị - xã hội; </w:t>
      </w:r>
      <w:r w:rsidRPr="002B30EC">
        <w:rPr>
          <w:sz w:val="26"/>
          <w:szCs w:val="26"/>
          <w:lang w:val="pt-BR"/>
        </w:rPr>
        <w:t>những người có uy tín trong cộng đồng</w:t>
      </w:r>
      <w:r w:rsidR="000B118E" w:rsidRPr="002B30EC">
        <w:rPr>
          <w:sz w:val="26"/>
          <w:szCs w:val="26"/>
          <w:lang w:val="pt-BR"/>
        </w:rPr>
        <w:t>, dòng họ, gia đình (trưởng họ</w:t>
      </w:r>
      <w:r w:rsidRPr="002B30EC">
        <w:rPr>
          <w:sz w:val="26"/>
          <w:szCs w:val="26"/>
          <w:lang w:val="pt-BR"/>
        </w:rPr>
        <w:t xml:space="preserve">, già làng, </w:t>
      </w:r>
      <w:r w:rsidR="000B118E" w:rsidRPr="002B30EC">
        <w:rPr>
          <w:sz w:val="26"/>
          <w:szCs w:val="26"/>
          <w:lang w:val="pt-BR"/>
        </w:rPr>
        <w:t xml:space="preserve">trưởng thôn, </w:t>
      </w:r>
      <w:r w:rsidRPr="002B30EC">
        <w:rPr>
          <w:sz w:val="26"/>
          <w:szCs w:val="26"/>
          <w:lang w:val="pt-BR"/>
        </w:rPr>
        <w:t>chức sắc tôn giáo…); các doanh nhân, các doanh nghiệp, các tổ chức phi chính phủ, những người nổi tiếng trong các lĩnh vực xã hội, văn hóa nghệ thuật, thể dục thể thao...</w:t>
      </w:r>
      <w:r w:rsidR="00E5217A">
        <w:rPr>
          <w:sz w:val="26"/>
          <w:szCs w:val="26"/>
          <w:lang w:val="pt-BR"/>
        </w:rPr>
        <w:t xml:space="preserve"> trên địa bàn huyện</w:t>
      </w:r>
      <w:r w:rsidR="000B118E" w:rsidRPr="002B30EC">
        <w:rPr>
          <w:sz w:val="26"/>
          <w:szCs w:val="26"/>
          <w:lang w:val="pt-BR"/>
        </w:rPr>
        <w:t>.</w:t>
      </w:r>
    </w:p>
    <w:p w:rsidR="00337E07" w:rsidRPr="002B30EC" w:rsidRDefault="00FE0591" w:rsidP="00487FE7">
      <w:pPr>
        <w:spacing w:before="60" w:after="60"/>
        <w:ind w:firstLine="567"/>
        <w:jc w:val="both"/>
        <w:rPr>
          <w:sz w:val="26"/>
          <w:szCs w:val="26"/>
          <w:lang w:val="it-IT"/>
        </w:rPr>
      </w:pPr>
      <w:r>
        <w:rPr>
          <w:sz w:val="26"/>
          <w:szCs w:val="26"/>
          <w:lang w:val="pt-BR"/>
        </w:rPr>
        <w:t>3</w:t>
      </w:r>
      <w:r w:rsidR="00567BD5" w:rsidRPr="002B30EC">
        <w:rPr>
          <w:sz w:val="26"/>
          <w:szCs w:val="26"/>
          <w:lang w:val="pt-BR"/>
        </w:rPr>
        <w:t>.</w:t>
      </w:r>
      <w:r w:rsidR="00567BD5" w:rsidRPr="002B30EC">
        <w:rPr>
          <w:b/>
          <w:sz w:val="26"/>
          <w:szCs w:val="26"/>
          <w:lang w:val="pt-BR"/>
        </w:rPr>
        <w:t xml:space="preserve"> </w:t>
      </w:r>
      <w:r w:rsidR="00982614" w:rsidRPr="002B30EC">
        <w:rPr>
          <w:sz w:val="26"/>
          <w:szCs w:val="26"/>
          <w:lang w:val="pt-BR"/>
        </w:rPr>
        <w:t xml:space="preserve">Phụ nữ, nam giới, nhất là phụ nữ và nam giới thuộc nhóm dân di cư; </w:t>
      </w:r>
      <w:r w:rsidR="00292995" w:rsidRPr="002B30EC">
        <w:rPr>
          <w:sz w:val="26"/>
          <w:szCs w:val="26"/>
          <w:lang w:val="pt-BR"/>
        </w:rPr>
        <w:t>các cặp vợ chồng trong độ tuổi sinh đẻ; bà mẹ mang thai, bà mẹ mới sinh; vị  thành niên và thanh niên; người cao tuổi; người cung cấp dịch vụ y tế; đồng bào dân tộc thiểu số, người khuy</w:t>
      </w:r>
      <w:r w:rsidR="00E70DCE" w:rsidRPr="002B30EC">
        <w:rPr>
          <w:sz w:val="26"/>
          <w:szCs w:val="26"/>
          <w:lang w:val="pt-BR"/>
        </w:rPr>
        <w:t>ết tật</w:t>
      </w:r>
      <w:r w:rsidR="00E36CE7" w:rsidRPr="002B30EC">
        <w:rPr>
          <w:sz w:val="26"/>
          <w:szCs w:val="26"/>
          <w:lang w:val="pt-BR"/>
        </w:rPr>
        <w:t xml:space="preserve">; </w:t>
      </w:r>
      <w:r w:rsidR="00E36CE7" w:rsidRPr="002B30EC">
        <w:rPr>
          <w:sz w:val="26"/>
          <w:szCs w:val="26"/>
          <w:lang w:val="pt-BR" w:eastAsia="vi-VN"/>
        </w:rPr>
        <w:t>học sinh, sinh viên các trường đại học, cao đẳng  và trung học phổ thông</w:t>
      </w:r>
      <w:r w:rsidR="00E5217A">
        <w:rPr>
          <w:sz w:val="26"/>
          <w:szCs w:val="26"/>
          <w:lang w:val="pt-BR" w:eastAsia="vi-VN"/>
        </w:rPr>
        <w:t xml:space="preserve"> trên địa bàn toàn huyện</w:t>
      </w:r>
      <w:r w:rsidR="00982614" w:rsidRPr="002B30EC">
        <w:rPr>
          <w:sz w:val="26"/>
          <w:szCs w:val="26"/>
          <w:lang w:val="pt-BR" w:eastAsia="vi-VN"/>
        </w:rPr>
        <w:t>.</w:t>
      </w:r>
    </w:p>
    <w:p w:rsidR="00292995" w:rsidRPr="002B30EC" w:rsidRDefault="00292995" w:rsidP="00487FE7">
      <w:pPr>
        <w:spacing w:before="60" w:after="60"/>
        <w:ind w:right="28" w:firstLine="567"/>
        <w:jc w:val="both"/>
        <w:rPr>
          <w:rFonts w:eastAsia="Batang"/>
          <w:b/>
          <w:bCs/>
          <w:sz w:val="26"/>
          <w:szCs w:val="26"/>
          <w:lang w:val="pt-BR"/>
        </w:rPr>
      </w:pPr>
      <w:r w:rsidRPr="002B30EC">
        <w:rPr>
          <w:rFonts w:eastAsia="Batang"/>
          <w:b/>
          <w:bCs/>
          <w:sz w:val="26"/>
          <w:szCs w:val="26"/>
          <w:lang w:val="pt-BR"/>
        </w:rPr>
        <w:t xml:space="preserve">III. Nội dung </w:t>
      </w:r>
      <w:r w:rsidR="007D3FC2" w:rsidRPr="002B30EC">
        <w:rPr>
          <w:rFonts w:eastAsia="Batang"/>
          <w:b/>
          <w:bCs/>
          <w:sz w:val="26"/>
          <w:szCs w:val="26"/>
          <w:lang w:val="pt-BR"/>
        </w:rPr>
        <w:t xml:space="preserve">và hình thức </w:t>
      </w:r>
      <w:r w:rsidRPr="002B30EC">
        <w:rPr>
          <w:rFonts w:eastAsia="Batang"/>
          <w:b/>
          <w:bCs/>
          <w:sz w:val="26"/>
          <w:szCs w:val="26"/>
          <w:lang w:val="pt-BR"/>
        </w:rPr>
        <w:t>truyề</w:t>
      </w:r>
      <w:r w:rsidR="00BE7E41" w:rsidRPr="002B30EC">
        <w:rPr>
          <w:rFonts w:eastAsia="Batang"/>
          <w:b/>
          <w:bCs/>
          <w:sz w:val="26"/>
          <w:szCs w:val="26"/>
          <w:lang w:val="pt-BR"/>
        </w:rPr>
        <w:t>n thông</w:t>
      </w:r>
      <w:r w:rsidR="007D3FC2" w:rsidRPr="002B30EC">
        <w:rPr>
          <w:rFonts w:eastAsia="Batang"/>
          <w:b/>
          <w:bCs/>
          <w:sz w:val="26"/>
          <w:szCs w:val="26"/>
          <w:lang w:val="pt-BR"/>
        </w:rPr>
        <w:t xml:space="preserve"> </w:t>
      </w:r>
    </w:p>
    <w:p w:rsidR="00793235" w:rsidRDefault="004647D9" w:rsidP="00487FE7">
      <w:pPr>
        <w:spacing w:before="60" w:after="60"/>
        <w:ind w:right="28" w:firstLine="567"/>
        <w:jc w:val="both"/>
        <w:rPr>
          <w:rFonts w:eastAsia="Batang"/>
          <w:bCs/>
          <w:sz w:val="26"/>
          <w:szCs w:val="26"/>
          <w:lang w:val="pt-BR"/>
        </w:rPr>
      </w:pPr>
      <w:r w:rsidRPr="002B30EC">
        <w:rPr>
          <w:rFonts w:eastAsia="Batang"/>
          <w:bCs/>
          <w:sz w:val="26"/>
          <w:szCs w:val="26"/>
          <w:lang w:val="pt-BR"/>
        </w:rPr>
        <w:t xml:space="preserve">Nội dung </w:t>
      </w:r>
      <w:r w:rsidR="007D3FC2" w:rsidRPr="002B30EC">
        <w:rPr>
          <w:rFonts w:eastAsia="Batang"/>
          <w:bCs/>
          <w:sz w:val="26"/>
          <w:szCs w:val="26"/>
          <w:lang w:val="pt-BR"/>
        </w:rPr>
        <w:t xml:space="preserve">và hình thức </w:t>
      </w:r>
      <w:r w:rsidRPr="002B30EC">
        <w:rPr>
          <w:rFonts w:eastAsia="Batang"/>
          <w:bCs/>
          <w:sz w:val="26"/>
          <w:szCs w:val="26"/>
          <w:lang w:val="pt-BR"/>
        </w:rPr>
        <w:t xml:space="preserve">tuyền thông, giáo dục phải chuyển mạnh </w:t>
      </w:r>
      <w:r w:rsidR="00982065" w:rsidRPr="002B30EC">
        <w:rPr>
          <w:rFonts w:eastAsia="Batang"/>
          <w:bCs/>
          <w:sz w:val="26"/>
          <w:szCs w:val="26"/>
          <w:lang w:val="pt-BR"/>
        </w:rPr>
        <w:t xml:space="preserve">từ dân số, kế hoạch hóa </w:t>
      </w:r>
      <w:r w:rsidR="002E0579">
        <w:rPr>
          <w:rFonts w:eastAsia="Batang"/>
          <w:bCs/>
          <w:sz w:val="26"/>
          <w:szCs w:val="26"/>
          <w:lang w:val="pt-BR"/>
        </w:rPr>
        <w:t xml:space="preserve">gia đình </w:t>
      </w:r>
      <w:r w:rsidRPr="002B30EC">
        <w:rPr>
          <w:rFonts w:eastAsia="Batang"/>
          <w:bCs/>
          <w:sz w:val="26"/>
          <w:szCs w:val="26"/>
          <w:lang w:val="pt-BR"/>
        </w:rPr>
        <w:t xml:space="preserve">sang chính sách </w:t>
      </w:r>
      <w:r w:rsidR="00567BD5" w:rsidRPr="002B30EC">
        <w:rPr>
          <w:rFonts w:eastAsia="Batang"/>
          <w:bCs/>
          <w:sz w:val="26"/>
          <w:szCs w:val="26"/>
          <w:lang w:val="pt-BR"/>
        </w:rPr>
        <w:t>dân</w:t>
      </w:r>
      <w:r w:rsidRPr="002B30EC">
        <w:rPr>
          <w:rFonts w:eastAsia="Batang"/>
          <w:bCs/>
          <w:sz w:val="26"/>
          <w:szCs w:val="26"/>
          <w:lang w:val="pt-BR"/>
        </w:rPr>
        <w:t xml:space="preserve"> số và phát triển</w:t>
      </w:r>
      <w:r w:rsidR="00793235">
        <w:rPr>
          <w:rFonts w:eastAsia="Batang"/>
          <w:bCs/>
          <w:sz w:val="26"/>
          <w:szCs w:val="26"/>
          <w:lang w:val="pt-BR"/>
        </w:rPr>
        <w:t xml:space="preserve"> (về quy mô, cơ cấu, phân bố, chấ</w:t>
      </w:r>
      <w:r w:rsidR="002E0579">
        <w:rPr>
          <w:rFonts w:eastAsia="Batang"/>
          <w:bCs/>
          <w:sz w:val="26"/>
          <w:szCs w:val="26"/>
          <w:lang w:val="pt-BR"/>
        </w:rPr>
        <w:t>t lượng</w:t>
      </w:r>
      <w:r w:rsidR="00793235">
        <w:rPr>
          <w:rFonts w:eastAsia="Batang"/>
          <w:bCs/>
          <w:sz w:val="26"/>
          <w:szCs w:val="26"/>
          <w:lang w:val="pt-BR"/>
        </w:rPr>
        <w:t xml:space="preserve"> dân số, duy trì mức sinh thay thế, giảm thiểu mất cân bằng giới tính khi sinh, tận dụng cơ cấu dân số vàng, thích ứng với già hóa dân số, phân bố dân số hợp lý và nâng cao chất lượng dân số)</w:t>
      </w:r>
      <w:r w:rsidR="00567BD5" w:rsidRPr="002B30EC">
        <w:rPr>
          <w:rFonts w:eastAsia="Batang"/>
          <w:bCs/>
          <w:sz w:val="26"/>
          <w:szCs w:val="26"/>
          <w:lang w:val="pt-BR"/>
        </w:rPr>
        <w:t>,</w:t>
      </w:r>
      <w:r w:rsidRPr="002B30EC">
        <w:rPr>
          <w:rFonts w:eastAsia="Batang"/>
          <w:bCs/>
          <w:sz w:val="26"/>
          <w:szCs w:val="26"/>
          <w:lang w:val="pt-BR"/>
        </w:rPr>
        <w:t xml:space="preserve"> cụ thể:</w:t>
      </w:r>
      <w:r w:rsidR="0012646E" w:rsidRPr="002B30EC">
        <w:rPr>
          <w:rFonts w:eastAsia="Batang"/>
          <w:bCs/>
          <w:sz w:val="26"/>
          <w:szCs w:val="26"/>
          <w:lang w:val="pt-BR"/>
        </w:rPr>
        <w:t xml:space="preserve"> </w:t>
      </w:r>
    </w:p>
    <w:p w:rsidR="007D3FC2" w:rsidRPr="002B30EC" w:rsidRDefault="007D3FC2" w:rsidP="00487FE7">
      <w:pPr>
        <w:spacing w:before="60" w:after="60"/>
        <w:ind w:right="28" w:firstLine="567"/>
        <w:jc w:val="both"/>
        <w:rPr>
          <w:rFonts w:eastAsia="Batang"/>
          <w:b/>
          <w:bCs/>
          <w:sz w:val="26"/>
          <w:szCs w:val="26"/>
          <w:lang w:val="pt-BR"/>
        </w:rPr>
      </w:pPr>
      <w:r w:rsidRPr="002B30EC">
        <w:rPr>
          <w:rFonts w:eastAsia="Batang"/>
          <w:b/>
          <w:bCs/>
          <w:sz w:val="26"/>
          <w:szCs w:val="26"/>
          <w:lang w:val="pt-BR"/>
        </w:rPr>
        <w:t>1. Nội dung</w:t>
      </w:r>
    </w:p>
    <w:p w:rsidR="00982065" w:rsidRPr="002B30EC" w:rsidRDefault="00982065" w:rsidP="00487FE7">
      <w:pPr>
        <w:spacing w:before="60" w:after="60"/>
        <w:ind w:right="28" w:firstLine="567"/>
        <w:jc w:val="both"/>
        <w:rPr>
          <w:rFonts w:eastAsia="Batang"/>
          <w:bCs/>
          <w:spacing w:val="-4"/>
          <w:sz w:val="26"/>
          <w:szCs w:val="26"/>
          <w:lang w:val="pt-BR"/>
        </w:rPr>
      </w:pPr>
      <w:r w:rsidRPr="00B45F3A">
        <w:rPr>
          <w:spacing w:val="-4"/>
          <w:sz w:val="26"/>
          <w:szCs w:val="26"/>
          <w:lang w:val="pt-BR"/>
        </w:rPr>
        <w:t xml:space="preserve">Tiếp tục tăng cường công tác tuyên truyền về chủ trương, chính sách, pháp luật của Đảng, Nhà nước: Nghị định 39/2015/NĐ-CP của Chính phủ quy định chính sách hỗ trợ phụ </w:t>
      </w:r>
      <w:r w:rsidRPr="00B45F3A">
        <w:rPr>
          <w:spacing w:val="-4"/>
          <w:sz w:val="26"/>
          <w:szCs w:val="26"/>
          <w:lang w:val="pt-BR"/>
        </w:rPr>
        <w:lastRenderedPageBreak/>
        <w:t>nữ thuộc hộ nghèo là người dân tộc thiểu số khi sinh con đúng chính sách dân số;</w:t>
      </w:r>
      <w:r w:rsidR="00FE0591">
        <w:rPr>
          <w:spacing w:val="-4"/>
          <w:sz w:val="26"/>
          <w:szCs w:val="26"/>
          <w:lang w:val="pt-BR"/>
        </w:rPr>
        <w:t xml:space="preserve"> </w:t>
      </w:r>
      <w:r w:rsidR="005172CC" w:rsidRPr="00B45F3A">
        <w:rPr>
          <w:sz w:val="26"/>
          <w:szCs w:val="26"/>
          <w:lang w:val="pt-BR"/>
        </w:rPr>
        <w:t>Kế hoạch số 84-KH/TU ngày 01/10/2018 của huyện Ủy huyện Bảo Lâm về việc thực hiện Nghị quyết số 21-NQ/TW ngày 25/10/2017 của Ban chấp hành Trung ương Đảng khóa XII “về công tác dân số trong tình hình mới”;</w:t>
      </w:r>
      <w:r w:rsidR="005172CC" w:rsidRPr="00B45F3A">
        <w:rPr>
          <w:i/>
          <w:sz w:val="26"/>
          <w:szCs w:val="26"/>
          <w:lang w:val="pt-BR"/>
        </w:rPr>
        <w:t xml:space="preserve"> </w:t>
      </w:r>
      <w:r w:rsidR="005172CC" w:rsidRPr="00B45F3A">
        <w:rPr>
          <w:spacing w:val="-4"/>
          <w:sz w:val="26"/>
          <w:szCs w:val="26"/>
          <w:lang w:val="pt-BR"/>
        </w:rPr>
        <w:t>Kế hoạch số 86</w:t>
      </w:r>
      <w:r w:rsidRPr="00B45F3A">
        <w:rPr>
          <w:spacing w:val="-4"/>
          <w:sz w:val="26"/>
          <w:szCs w:val="26"/>
          <w:lang w:val="pt-BR"/>
        </w:rPr>
        <w:t xml:space="preserve">/KH-UBND ngày </w:t>
      </w:r>
      <w:r w:rsidR="005172CC" w:rsidRPr="00B45F3A">
        <w:rPr>
          <w:spacing w:val="-4"/>
          <w:sz w:val="26"/>
          <w:szCs w:val="26"/>
          <w:lang w:val="pt-BR"/>
        </w:rPr>
        <w:t>21/08</w:t>
      </w:r>
      <w:r w:rsidRPr="00B45F3A">
        <w:rPr>
          <w:spacing w:val="-4"/>
          <w:sz w:val="26"/>
          <w:szCs w:val="26"/>
          <w:lang w:val="pt-BR"/>
        </w:rPr>
        <w:t>/2017</w:t>
      </w:r>
      <w:r w:rsidRPr="002B30EC">
        <w:rPr>
          <w:spacing w:val="-4"/>
          <w:sz w:val="26"/>
          <w:szCs w:val="26"/>
          <w:lang w:val="pt-BR"/>
        </w:rPr>
        <w:t xml:space="preserve"> </w:t>
      </w:r>
      <w:r w:rsidR="005172CC">
        <w:rPr>
          <w:spacing w:val="-4"/>
          <w:sz w:val="26"/>
          <w:szCs w:val="26"/>
          <w:lang w:val="pt-BR"/>
        </w:rPr>
        <w:t>của UBND huyện</w:t>
      </w:r>
      <w:r w:rsidRPr="002B30EC">
        <w:rPr>
          <w:spacing w:val="-4"/>
          <w:sz w:val="26"/>
          <w:szCs w:val="26"/>
          <w:lang w:val="pt-BR"/>
        </w:rPr>
        <w:t xml:space="preserve"> về việc triển khai đề án mất cân bằng giới tính khi sin</w:t>
      </w:r>
      <w:r w:rsidR="005172CC">
        <w:rPr>
          <w:spacing w:val="-4"/>
          <w:sz w:val="26"/>
          <w:szCs w:val="26"/>
          <w:lang w:val="pt-BR"/>
        </w:rPr>
        <w:t>h trên địa bàn huyện Bảo Lâm giai đoạn 2016 - 2020</w:t>
      </w:r>
      <w:r w:rsidRPr="002B30EC">
        <w:rPr>
          <w:spacing w:val="-4"/>
          <w:sz w:val="26"/>
          <w:szCs w:val="26"/>
          <w:lang w:val="pt-BR"/>
        </w:rPr>
        <w:t xml:space="preserve">; </w:t>
      </w:r>
      <w:r w:rsidR="005172CC">
        <w:rPr>
          <w:spacing w:val="-4"/>
          <w:sz w:val="26"/>
          <w:szCs w:val="26"/>
          <w:lang w:val="pt-BR"/>
        </w:rPr>
        <w:t xml:space="preserve">Kế hoạch số 59/ KH </w:t>
      </w:r>
      <w:r w:rsidR="005F64FD">
        <w:rPr>
          <w:spacing w:val="-4"/>
          <w:sz w:val="26"/>
          <w:szCs w:val="26"/>
          <w:lang w:val="pt-BR"/>
        </w:rPr>
        <w:t>-</w:t>
      </w:r>
      <w:r w:rsidR="005172CC">
        <w:rPr>
          <w:spacing w:val="-4"/>
          <w:sz w:val="26"/>
          <w:szCs w:val="26"/>
          <w:lang w:val="pt-BR"/>
        </w:rPr>
        <w:t xml:space="preserve"> UBND ngày 08/05/2018 </w:t>
      </w:r>
      <w:r w:rsidRPr="002B30EC">
        <w:rPr>
          <w:spacing w:val="-4"/>
          <w:sz w:val="26"/>
          <w:szCs w:val="26"/>
          <w:lang w:val="pt-BR"/>
        </w:rPr>
        <w:t xml:space="preserve">Kế hoạch triển khai Đề án chăm sóc sức khoẻ người cao tuổi </w:t>
      </w:r>
      <w:r w:rsidR="005F64FD">
        <w:rPr>
          <w:spacing w:val="-4"/>
          <w:sz w:val="26"/>
          <w:szCs w:val="26"/>
          <w:lang w:val="pt-BR"/>
        </w:rPr>
        <w:t xml:space="preserve">trên địa bàn huyện </w:t>
      </w:r>
      <w:r w:rsidRPr="002B30EC">
        <w:rPr>
          <w:spacing w:val="-4"/>
          <w:sz w:val="26"/>
          <w:szCs w:val="26"/>
          <w:lang w:val="pt-BR"/>
        </w:rPr>
        <w:t>giai đoạn 2</w:t>
      </w:r>
      <w:r w:rsidR="005F64FD">
        <w:rPr>
          <w:spacing w:val="-4"/>
          <w:sz w:val="26"/>
          <w:szCs w:val="26"/>
          <w:lang w:val="pt-BR"/>
        </w:rPr>
        <w:t>018 - 2020</w:t>
      </w:r>
      <w:r w:rsidRPr="002B30EC">
        <w:rPr>
          <w:spacing w:val="-4"/>
          <w:sz w:val="26"/>
          <w:szCs w:val="26"/>
          <w:lang w:val="pt-BR"/>
        </w:rPr>
        <w:t>.</w:t>
      </w:r>
    </w:p>
    <w:p w:rsidR="00982065" w:rsidRPr="002B30EC" w:rsidRDefault="00DD34A7" w:rsidP="00487FE7">
      <w:pPr>
        <w:tabs>
          <w:tab w:val="left" w:pos="567"/>
        </w:tabs>
        <w:spacing w:before="60" w:after="60"/>
        <w:ind w:firstLine="567"/>
        <w:jc w:val="both"/>
        <w:rPr>
          <w:rFonts w:eastAsia="Calibri"/>
          <w:sz w:val="26"/>
          <w:szCs w:val="26"/>
          <w:lang w:val="vi-VN"/>
        </w:rPr>
      </w:pPr>
      <w:r w:rsidRPr="002B30EC">
        <w:rPr>
          <w:color w:val="000000"/>
          <w:sz w:val="26"/>
          <w:szCs w:val="26"/>
          <w:lang w:val="pt-BR" w:eastAsia="vi-VN"/>
        </w:rPr>
        <w:t xml:space="preserve">Tiếp tục thực hiện cuộc vận động mỗi cặp vợ chồng nên có 2 con, bảo đảm quyền và trách nhiệm trong việc sinh con và nuôi dạy con tốt. Tập trung vận động sinh ít con hơn ở vùng, đối tượng có mức sinh </w:t>
      </w:r>
      <w:r w:rsidR="004F7A91">
        <w:rPr>
          <w:color w:val="000000"/>
          <w:sz w:val="26"/>
          <w:szCs w:val="26"/>
          <w:lang w:val="pt-BR" w:eastAsia="vi-VN"/>
        </w:rPr>
        <w:t>cao; duy trì kết quả ở những xã</w:t>
      </w:r>
      <w:r w:rsidRPr="002B30EC">
        <w:rPr>
          <w:color w:val="000000"/>
          <w:sz w:val="26"/>
          <w:szCs w:val="26"/>
          <w:lang w:val="pt-BR" w:eastAsia="vi-VN"/>
        </w:rPr>
        <w:t xml:space="preserve"> đã đạt mức sinh tha</w:t>
      </w:r>
      <w:r w:rsidR="004F7A91">
        <w:rPr>
          <w:color w:val="000000"/>
          <w:sz w:val="26"/>
          <w:szCs w:val="26"/>
          <w:lang w:val="pt-BR" w:eastAsia="vi-VN"/>
        </w:rPr>
        <w:t>y thế; sinh đủ 2 con ở những xã</w:t>
      </w:r>
      <w:r w:rsidRPr="002B30EC">
        <w:rPr>
          <w:color w:val="000000"/>
          <w:sz w:val="26"/>
          <w:szCs w:val="26"/>
          <w:lang w:val="pt-BR" w:eastAsia="vi-VN"/>
        </w:rPr>
        <w:t xml:space="preserve"> có mức sinh thấp</w:t>
      </w:r>
      <w:r w:rsidR="00982065" w:rsidRPr="002B30EC">
        <w:rPr>
          <w:color w:val="000000"/>
          <w:sz w:val="26"/>
          <w:szCs w:val="26"/>
          <w:lang w:val="pt-BR" w:eastAsia="vi-VN"/>
        </w:rPr>
        <w:t xml:space="preserve">, </w:t>
      </w:r>
      <w:r w:rsidR="00982065" w:rsidRPr="002B30EC">
        <w:rPr>
          <w:rFonts w:eastAsia="Calibri"/>
          <w:sz w:val="26"/>
          <w:szCs w:val="26"/>
          <w:lang w:val="vi-VN"/>
        </w:rPr>
        <w:t>duy trì mức sinh thay thế</w:t>
      </w:r>
      <w:r w:rsidR="004F7A91">
        <w:rPr>
          <w:rFonts w:eastAsia="Calibri"/>
          <w:sz w:val="26"/>
          <w:szCs w:val="26"/>
          <w:lang w:val="vi-VN"/>
        </w:rPr>
        <w:t xml:space="preserve"> trên toàn</w:t>
      </w:r>
      <w:r w:rsidR="004F7A91">
        <w:rPr>
          <w:rFonts w:eastAsia="Calibri"/>
          <w:sz w:val="26"/>
          <w:szCs w:val="26"/>
        </w:rPr>
        <w:t xml:space="preserve"> huyện</w:t>
      </w:r>
      <w:r w:rsidR="00982065" w:rsidRPr="002B30EC">
        <w:rPr>
          <w:rFonts w:eastAsia="Calibri"/>
          <w:sz w:val="26"/>
          <w:szCs w:val="26"/>
          <w:lang w:val="vi-VN"/>
        </w:rPr>
        <w:t>.</w:t>
      </w:r>
    </w:p>
    <w:p w:rsidR="00982065" w:rsidRPr="002B30EC" w:rsidRDefault="00982065" w:rsidP="00487FE7">
      <w:pPr>
        <w:spacing w:before="60" w:after="60"/>
        <w:ind w:left="-57" w:right="-57" w:firstLine="567"/>
        <w:jc w:val="both"/>
        <w:rPr>
          <w:sz w:val="26"/>
          <w:szCs w:val="26"/>
          <w:lang w:val="vi-VN"/>
        </w:rPr>
      </w:pPr>
      <w:r w:rsidRPr="002B30EC">
        <w:rPr>
          <w:rFonts w:eastAsia="Calibri"/>
          <w:sz w:val="26"/>
          <w:szCs w:val="26"/>
          <w:lang w:val="vi-VN"/>
        </w:rPr>
        <w:t>Đẩy mạnh truyền thông, giáo dục nâng cao nhận thức, chuyển đổi hành vi về bình đẳng giới, nêu cao vai trò của phụ nữ trong gia đình và xã hội; chú trọng truyền thông về thực trạng, nguyên nhân và hệ lụy của mất cân bằng giới tính khi sinh, tạo dư luận xã hội phê phán các hành vi lựa chọn giới tính thai nhi và khuyến khích người phát hiện các hành vi vi phạm pháp luật trong lĩnh vực này. Tuyên truyền nâng cao đạo đức nghề nghiệp, ý thức chấp hành pháp luật của cán bộ y tế, chấm dứt tình trạng lạm dụng khoa học- công nghệ để lựa chọn giới tính thai nhi dưới mọi hình thức, tạo chuyển biến rõ nét ở nhữ</w:t>
      </w:r>
      <w:r w:rsidR="00FE0591">
        <w:rPr>
          <w:rFonts w:eastAsia="Calibri"/>
          <w:sz w:val="26"/>
          <w:szCs w:val="26"/>
          <w:lang w:val="vi-VN"/>
        </w:rPr>
        <w:t xml:space="preserve">ng </w:t>
      </w:r>
      <w:r w:rsidR="00FE0591">
        <w:rPr>
          <w:rFonts w:eastAsia="Calibri"/>
          <w:sz w:val="26"/>
          <w:szCs w:val="26"/>
        </w:rPr>
        <w:t>xã</w:t>
      </w:r>
      <w:r w:rsidRPr="002B30EC">
        <w:rPr>
          <w:rFonts w:eastAsia="Calibri"/>
          <w:sz w:val="26"/>
          <w:szCs w:val="26"/>
          <w:lang w:val="vi-VN"/>
        </w:rPr>
        <w:t xml:space="preserve"> có tỷ số giới tính khi sinh cao.</w:t>
      </w:r>
    </w:p>
    <w:p w:rsidR="007D3FC2" w:rsidRPr="002B30EC" w:rsidRDefault="00982065" w:rsidP="00487FE7">
      <w:pPr>
        <w:spacing w:before="60" w:after="60"/>
        <w:ind w:left="-57" w:right="-57" w:firstLine="567"/>
        <w:jc w:val="both"/>
        <w:rPr>
          <w:sz w:val="26"/>
          <w:szCs w:val="26"/>
          <w:lang w:val="vi-VN"/>
        </w:rPr>
      </w:pPr>
      <w:r w:rsidRPr="002B30EC">
        <w:rPr>
          <w:rFonts w:eastAsia="Calibri"/>
          <w:sz w:val="26"/>
          <w:szCs w:val="26"/>
          <w:lang w:val="vi-VN"/>
        </w:rPr>
        <w:t>Tập trung tuyên truyền về mục đích, ý nghĩa, tầm quan trọng, hiệu quả của việc thực hiện các dịch vụ nâng cao chất lượng dân số. Vận động thanh niên thực hiện tư vấn và khám sức khoẻ trước hôn nhân; phụ nữ mang thai thực hiện tầm soát, chẩn đoán, điều trị một số bệnh, tật trước sinh; trẻ sơ sinh thực hiện tầm soát, chẩn đoán, điều trị một số bệnh bẩm sinh. Nâng cao nhận thức về tác hại, hệ lụy, thực hiện nghiêm các quy định của pháp luật về cấm tảo hôn, kết hôn cận huyết thống, đặc biệt ở vùng đồng bào dân tộc thiểu số.</w:t>
      </w:r>
    </w:p>
    <w:p w:rsidR="007D3FC2" w:rsidRPr="002B30EC" w:rsidRDefault="007D3FC2" w:rsidP="00487FE7">
      <w:pPr>
        <w:spacing w:before="60" w:after="60"/>
        <w:ind w:left="-57" w:right="-57" w:firstLine="567"/>
        <w:jc w:val="both"/>
        <w:rPr>
          <w:sz w:val="26"/>
          <w:szCs w:val="26"/>
          <w:lang w:val="vi-VN"/>
        </w:rPr>
      </w:pPr>
      <w:r w:rsidRPr="002B30EC">
        <w:rPr>
          <w:rFonts w:eastAsia="Calibri"/>
          <w:sz w:val="26"/>
          <w:szCs w:val="26"/>
          <w:lang w:val="vi-VN"/>
        </w:rPr>
        <w:t>Truyền thông vận động, tạo phong trào mọi người dân thường xuyên luyện tập thể dục, thể thao, có lối sống lành mạnh, chế độ dinh dưỡng hợp lý. Tổ chức các cuộc thi thể dục, thể thao quần chúng, lôi cuốn đông đảo các tầng lớp nhân dân ở mọi lứa tuổi tham gia. Chú trọng nêu gương những cá nhân, gia đình điển hình tiên tiến.</w:t>
      </w:r>
    </w:p>
    <w:p w:rsidR="00982065" w:rsidRPr="002B30EC" w:rsidRDefault="007D3FC2" w:rsidP="00487FE7">
      <w:pPr>
        <w:shd w:val="clear" w:color="auto" w:fill="FFFFFF"/>
        <w:spacing w:before="60" w:after="60" w:line="189" w:lineRule="atLeast"/>
        <w:ind w:firstLine="567"/>
        <w:jc w:val="both"/>
        <w:rPr>
          <w:b/>
          <w:color w:val="000000"/>
          <w:sz w:val="26"/>
          <w:szCs w:val="26"/>
          <w:lang w:val="vi-VN" w:eastAsia="vi-VN"/>
        </w:rPr>
      </w:pPr>
      <w:r w:rsidRPr="002B30EC">
        <w:rPr>
          <w:b/>
          <w:color w:val="000000"/>
          <w:sz w:val="26"/>
          <w:szCs w:val="26"/>
          <w:lang w:val="vi-VN" w:eastAsia="vi-VN"/>
        </w:rPr>
        <w:t>2. Hình thức</w:t>
      </w:r>
    </w:p>
    <w:p w:rsidR="007D3FC2" w:rsidRPr="002B30EC" w:rsidRDefault="007D3FC2" w:rsidP="00487FE7">
      <w:pPr>
        <w:pStyle w:val="Vnbnnidung20"/>
        <w:shd w:val="clear" w:color="auto" w:fill="auto"/>
        <w:spacing w:before="60" w:after="60" w:line="240" w:lineRule="auto"/>
        <w:ind w:left="-57" w:right="-57" w:firstLine="567"/>
        <w:jc w:val="both"/>
        <w:rPr>
          <w:sz w:val="26"/>
          <w:szCs w:val="26"/>
          <w:lang w:val="vi-VN" w:eastAsia="vi-VN" w:bidi="vi-VN"/>
        </w:rPr>
      </w:pPr>
      <w:r w:rsidRPr="002B30EC">
        <w:rPr>
          <w:sz w:val="26"/>
          <w:szCs w:val="26"/>
          <w:lang w:val="vi-VN" w:eastAsia="vi-VN" w:bidi="vi-VN"/>
        </w:rPr>
        <w:t>Đẩy mạnh các hoạt động truyền thông,</w:t>
      </w:r>
      <w:r w:rsidR="00EF7FB5" w:rsidRPr="002B30EC">
        <w:rPr>
          <w:sz w:val="26"/>
          <w:szCs w:val="26"/>
          <w:lang w:val="vi-VN" w:eastAsia="vi-VN" w:bidi="vi-VN"/>
        </w:rPr>
        <w:t xml:space="preserve"> </w:t>
      </w:r>
      <w:r w:rsidRPr="002B30EC">
        <w:rPr>
          <w:sz w:val="26"/>
          <w:szCs w:val="26"/>
          <w:lang w:val="vi-VN" w:eastAsia="vi-VN" w:bidi="vi-VN"/>
        </w:rPr>
        <w:t>giáo dục về dân số và phát triển trên các phương tiện thông tin đại chúng: Đ</w:t>
      </w:r>
      <w:r w:rsidR="00B45F3A">
        <w:rPr>
          <w:sz w:val="26"/>
          <w:szCs w:val="26"/>
          <w:lang w:val="vi-VN" w:eastAsia="vi-VN" w:bidi="vi-VN"/>
        </w:rPr>
        <w:t xml:space="preserve">ài Phát thanh </w:t>
      </w:r>
      <w:r w:rsidR="00B45F3A">
        <w:rPr>
          <w:sz w:val="26"/>
          <w:szCs w:val="26"/>
          <w:lang w:eastAsia="vi-VN" w:bidi="vi-VN"/>
        </w:rPr>
        <w:t>-</w:t>
      </w:r>
      <w:r w:rsidR="00B45F3A">
        <w:rPr>
          <w:sz w:val="26"/>
          <w:szCs w:val="26"/>
          <w:lang w:val="vi-VN" w:eastAsia="vi-VN" w:bidi="vi-VN"/>
        </w:rPr>
        <w:t xml:space="preserve"> Truyền hình </w:t>
      </w:r>
      <w:r w:rsidR="00B45F3A">
        <w:rPr>
          <w:sz w:val="26"/>
          <w:szCs w:val="26"/>
          <w:lang w:eastAsia="vi-VN" w:bidi="vi-VN"/>
        </w:rPr>
        <w:t>huyện</w:t>
      </w:r>
      <w:r w:rsidRPr="002B30EC">
        <w:rPr>
          <w:sz w:val="26"/>
          <w:szCs w:val="26"/>
          <w:lang w:val="vi-VN" w:eastAsia="vi-VN" w:bidi="vi-VN"/>
        </w:rPr>
        <w:t>, các cơ quan thông tin đại chúng, đặc biệt là hệ thống lo</w:t>
      </w:r>
      <w:r w:rsidR="00B45F3A">
        <w:rPr>
          <w:sz w:val="26"/>
          <w:szCs w:val="26"/>
          <w:lang w:val="vi-VN" w:eastAsia="vi-VN" w:bidi="vi-VN"/>
        </w:rPr>
        <w:t>a phát thanh tại các xã,</w:t>
      </w:r>
      <w:r w:rsidRPr="002B30EC">
        <w:rPr>
          <w:sz w:val="26"/>
          <w:szCs w:val="26"/>
          <w:lang w:val="vi-VN" w:eastAsia="vi-VN" w:bidi="vi-VN"/>
        </w:rPr>
        <w:t xml:space="preserve"> thị trấn. Tăng số tin, bài, thời lượng; đa dạng hóa các hình thức thể hiện các nội dung về công tác dân số. Chú trọng lồng ghép các thông điệp về dân số trong các tiết mục văn nghệ, giải trí. Tận dụng triệt để thế mạnh của công nghệ truyền thông hiện đại, mạng xã hội... trong truyền thông, giáo dục về dân số và phát triển.</w:t>
      </w:r>
    </w:p>
    <w:p w:rsidR="0037492C" w:rsidRPr="002B30EC" w:rsidRDefault="007D3FC2" w:rsidP="00487FE7">
      <w:pPr>
        <w:pStyle w:val="Vnbnnidung20"/>
        <w:shd w:val="clear" w:color="auto" w:fill="auto"/>
        <w:spacing w:before="60" w:after="60" w:line="240" w:lineRule="auto"/>
        <w:ind w:left="-57" w:right="-57" w:firstLine="567"/>
        <w:jc w:val="both"/>
        <w:rPr>
          <w:sz w:val="26"/>
          <w:szCs w:val="26"/>
          <w:lang w:val="vi-VN" w:eastAsia="vi-VN" w:bidi="vi-VN"/>
        </w:rPr>
      </w:pPr>
      <w:r w:rsidRPr="002B30EC">
        <w:rPr>
          <w:sz w:val="26"/>
          <w:szCs w:val="26"/>
          <w:lang w:val="vi-VN" w:eastAsia="vi-VN" w:bidi="vi-VN"/>
        </w:rPr>
        <w:t>Phối hợp với các B</w:t>
      </w:r>
      <w:r w:rsidR="00EF7FB5" w:rsidRPr="002B30EC">
        <w:rPr>
          <w:sz w:val="26"/>
          <w:szCs w:val="26"/>
          <w:lang w:val="vi-VN" w:eastAsia="vi-VN" w:bidi="vi-VN"/>
        </w:rPr>
        <w:t>a</w:t>
      </w:r>
      <w:r w:rsidRPr="002B30EC">
        <w:rPr>
          <w:sz w:val="26"/>
          <w:szCs w:val="26"/>
          <w:lang w:val="vi-VN" w:eastAsia="vi-VN" w:bidi="vi-VN"/>
        </w:rPr>
        <w:t>n, ngành, đoàn thể; các cơ quan liên quan lồng ghép công tác dân số và phát triển vào chương trình c</w:t>
      </w:r>
      <w:r w:rsidR="00632EE8">
        <w:rPr>
          <w:sz w:val="26"/>
          <w:szCs w:val="26"/>
          <w:lang w:val="vi-VN" w:eastAsia="vi-VN" w:bidi="vi-VN"/>
        </w:rPr>
        <w:t>ông tác hàng năm</w:t>
      </w:r>
      <w:r w:rsidRPr="002B30EC">
        <w:rPr>
          <w:sz w:val="26"/>
          <w:szCs w:val="26"/>
          <w:lang w:val="vi-VN" w:eastAsia="vi-VN" w:bidi="vi-VN"/>
        </w:rPr>
        <w:t>, xem công tác dân số và phát triển là một tiêu chí để xếp loại, đánh giá thi đua khen thưởng. Tuyên truyền các gương điển hình về thực hiện tốt công tác dân số và phát triển trên các chuyên trang, chuyên mục của Đ</w:t>
      </w:r>
      <w:r w:rsidR="00632EE8">
        <w:rPr>
          <w:sz w:val="26"/>
          <w:szCs w:val="26"/>
          <w:lang w:val="vi-VN" w:eastAsia="vi-VN" w:bidi="vi-VN"/>
        </w:rPr>
        <w:t xml:space="preserve">ài Phát thanh </w:t>
      </w:r>
      <w:r w:rsidR="00632EE8">
        <w:rPr>
          <w:sz w:val="26"/>
          <w:szCs w:val="26"/>
          <w:lang w:eastAsia="vi-VN" w:bidi="vi-VN"/>
        </w:rPr>
        <w:t>-</w:t>
      </w:r>
      <w:r w:rsidR="00632EE8">
        <w:rPr>
          <w:sz w:val="26"/>
          <w:szCs w:val="26"/>
          <w:lang w:val="vi-VN" w:eastAsia="vi-VN" w:bidi="vi-VN"/>
        </w:rPr>
        <w:t xml:space="preserve"> Truyền hình </w:t>
      </w:r>
      <w:r w:rsidR="00632EE8">
        <w:rPr>
          <w:sz w:val="26"/>
          <w:szCs w:val="26"/>
          <w:lang w:eastAsia="vi-VN" w:bidi="vi-VN"/>
        </w:rPr>
        <w:t>huyện</w:t>
      </w:r>
      <w:r w:rsidR="00632EE8">
        <w:rPr>
          <w:sz w:val="26"/>
          <w:szCs w:val="26"/>
          <w:lang w:val="vi-VN" w:eastAsia="vi-VN" w:bidi="vi-VN"/>
        </w:rPr>
        <w:t>,</w:t>
      </w:r>
      <w:r w:rsidRPr="002B30EC">
        <w:rPr>
          <w:sz w:val="26"/>
          <w:szCs w:val="26"/>
          <w:lang w:val="vi-VN" w:eastAsia="vi-VN" w:bidi="vi-VN"/>
        </w:rPr>
        <w:t xml:space="preserve">bản tin các Ban, ngành. </w:t>
      </w:r>
    </w:p>
    <w:p w:rsidR="0037492C" w:rsidRPr="002B30EC" w:rsidRDefault="0037492C" w:rsidP="00487FE7">
      <w:pPr>
        <w:pStyle w:val="Vnbnnidung20"/>
        <w:shd w:val="clear" w:color="auto" w:fill="auto"/>
        <w:spacing w:before="60" w:after="60" w:line="240" w:lineRule="auto"/>
        <w:ind w:left="-57" w:right="-57" w:firstLine="567"/>
        <w:jc w:val="both"/>
        <w:rPr>
          <w:sz w:val="26"/>
          <w:szCs w:val="26"/>
          <w:lang w:val="vi-VN" w:eastAsia="vi-VN" w:bidi="vi-VN"/>
        </w:rPr>
      </w:pPr>
      <w:r w:rsidRPr="002B30EC">
        <w:rPr>
          <w:rFonts w:eastAsia="Calibri"/>
          <w:sz w:val="26"/>
          <w:szCs w:val="26"/>
          <w:lang w:val="vi-VN"/>
        </w:rPr>
        <w:t xml:space="preserve">Vận động và phát huy vai trò của các chức sắc tôn giáo, già làng, người có uy tín trong cộng đồng tham gia tuyên truyền; lồng ghép nội dung dân số và phát triển vào </w:t>
      </w:r>
      <w:r w:rsidRPr="002B30EC">
        <w:rPr>
          <w:rFonts w:eastAsia="Calibri"/>
          <w:sz w:val="26"/>
          <w:szCs w:val="26"/>
          <w:lang w:val="vi-VN"/>
        </w:rPr>
        <w:lastRenderedPageBreak/>
        <w:t xml:space="preserve">các sinh hoạt cộng đồng, lễ hội văn hóa, hương ước, quy ước của cộng đồng, tiêu chuẩn thôn, tổ dân phố văn hóa, gia đình văn hóa. </w:t>
      </w:r>
    </w:p>
    <w:p w:rsidR="0037492C" w:rsidRPr="002B30EC" w:rsidRDefault="007D3FC2" w:rsidP="00487FE7">
      <w:pPr>
        <w:pStyle w:val="Vnbnnidung20"/>
        <w:shd w:val="clear" w:color="auto" w:fill="auto"/>
        <w:spacing w:before="60" w:after="60" w:line="240" w:lineRule="auto"/>
        <w:ind w:left="-57" w:right="-57" w:firstLine="567"/>
        <w:jc w:val="both"/>
        <w:rPr>
          <w:sz w:val="26"/>
          <w:szCs w:val="26"/>
          <w:lang w:val="vi-VN" w:eastAsia="vi-VN" w:bidi="vi-VN"/>
        </w:rPr>
      </w:pPr>
      <w:r w:rsidRPr="002B30EC">
        <w:rPr>
          <w:rFonts w:eastAsia="Calibri"/>
          <w:sz w:val="26"/>
          <w:szCs w:val="26"/>
          <w:lang w:val="vi-VN"/>
        </w:rPr>
        <w:t xml:space="preserve">Tiếp tục triển khai các mô hình truyền thông có hiệu quả và xây dựng các mô hình truyền thông mới phù hợp với công tác dân số và phát triển trong tình hình mới. </w:t>
      </w:r>
    </w:p>
    <w:p w:rsidR="0037492C" w:rsidRPr="002B30EC" w:rsidRDefault="007D3FC2" w:rsidP="00487FE7">
      <w:pPr>
        <w:pStyle w:val="Vnbnnidung20"/>
        <w:shd w:val="clear" w:color="auto" w:fill="auto"/>
        <w:spacing w:before="60" w:after="60" w:line="240" w:lineRule="auto"/>
        <w:ind w:left="-57" w:right="-57" w:firstLine="567"/>
        <w:jc w:val="both"/>
        <w:rPr>
          <w:rFonts w:eastAsia="Calibri"/>
          <w:spacing w:val="-4"/>
          <w:sz w:val="26"/>
          <w:szCs w:val="26"/>
          <w:lang w:val="vi-VN"/>
        </w:rPr>
      </w:pPr>
      <w:r w:rsidRPr="002B30EC">
        <w:rPr>
          <w:rFonts w:eastAsia="Calibri"/>
          <w:spacing w:val="-4"/>
          <w:sz w:val="26"/>
          <w:szCs w:val="26"/>
          <w:lang w:val="vi-VN"/>
        </w:rPr>
        <w:t xml:space="preserve">Đa dạng các loại hình giáo dục về dân số, sức khỏe sinh sản, sức khỏe tình dục, giới và giới tính. Tổ chức các loại hình truyền thông thân thiện cho vị </w:t>
      </w:r>
      <w:r w:rsidR="0091638A" w:rsidRPr="002B30EC">
        <w:rPr>
          <w:rFonts w:eastAsia="Calibri"/>
          <w:spacing w:val="-4"/>
          <w:sz w:val="26"/>
          <w:szCs w:val="26"/>
          <w:lang w:val="vi-VN"/>
        </w:rPr>
        <w:t>thành</w:t>
      </w:r>
      <w:r w:rsidRPr="002B30EC">
        <w:rPr>
          <w:rFonts w:eastAsia="Calibri"/>
          <w:spacing w:val="-4"/>
          <w:sz w:val="26"/>
          <w:szCs w:val="26"/>
          <w:lang w:val="vi-VN"/>
        </w:rPr>
        <w:t xml:space="preserve"> niên, thanh niên, chú trọng đến các khu kinh tế, khu công nghiệp, khu chế xuất và nơi tập trung đông thanh niên.</w:t>
      </w:r>
      <w:bookmarkEnd w:id="0"/>
    </w:p>
    <w:p w:rsidR="003F16A9" w:rsidRPr="002B30EC" w:rsidRDefault="00292995" w:rsidP="00487FE7">
      <w:pPr>
        <w:pStyle w:val="Vnbnnidung20"/>
        <w:shd w:val="clear" w:color="auto" w:fill="auto"/>
        <w:spacing w:before="60" w:after="60" w:line="240" w:lineRule="auto"/>
        <w:ind w:left="-57" w:right="-57" w:firstLine="567"/>
        <w:jc w:val="both"/>
        <w:rPr>
          <w:sz w:val="26"/>
          <w:szCs w:val="26"/>
          <w:lang w:val="vi-VN" w:eastAsia="vi-VN" w:bidi="vi-VN"/>
        </w:rPr>
      </w:pPr>
      <w:r w:rsidRPr="002B30EC">
        <w:rPr>
          <w:b/>
          <w:sz w:val="26"/>
          <w:szCs w:val="26"/>
          <w:lang w:val="it-IT"/>
        </w:rPr>
        <w:t>IV. Các hoạt động truyền thông</w:t>
      </w:r>
      <w:r w:rsidR="0037492C" w:rsidRPr="002B30EC">
        <w:rPr>
          <w:b/>
          <w:sz w:val="26"/>
          <w:szCs w:val="26"/>
          <w:lang w:val="it-IT"/>
        </w:rPr>
        <w:t>, giáo dục</w:t>
      </w:r>
      <w:r w:rsidRPr="002B30EC">
        <w:rPr>
          <w:b/>
          <w:sz w:val="26"/>
          <w:szCs w:val="26"/>
          <w:lang w:val="it-IT"/>
        </w:rPr>
        <w:t xml:space="preserve"> </w:t>
      </w:r>
      <w:r w:rsidR="000E3662" w:rsidRPr="002B30EC">
        <w:rPr>
          <w:b/>
          <w:sz w:val="26"/>
          <w:szCs w:val="26"/>
          <w:lang w:val="it-IT"/>
        </w:rPr>
        <w:t>thường xuyên</w:t>
      </w:r>
    </w:p>
    <w:p w:rsidR="007939E2" w:rsidRPr="002B30EC" w:rsidRDefault="00632EE8" w:rsidP="00487FE7">
      <w:pPr>
        <w:pStyle w:val="BodyText3"/>
        <w:spacing w:before="60" w:after="60" w:line="264" w:lineRule="auto"/>
        <w:ind w:right="28" w:firstLine="567"/>
        <w:rPr>
          <w:rFonts w:ascii="Times New Roman" w:hAnsi="Times New Roman"/>
          <w:b/>
          <w:i w:val="0"/>
          <w:sz w:val="26"/>
          <w:szCs w:val="26"/>
          <w:u w:val="none"/>
          <w:lang w:val="it-IT"/>
        </w:rPr>
      </w:pPr>
      <w:r>
        <w:rPr>
          <w:rFonts w:ascii="Times New Roman" w:hAnsi="Times New Roman"/>
          <w:b/>
          <w:i w:val="0"/>
          <w:sz w:val="26"/>
          <w:szCs w:val="26"/>
          <w:u w:val="none"/>
          <w:lang w:val="it-IT"/>
        </w:rPr>
        <w:t>1. Truyền thông tại huyện</w:t>
      </w:r>
      <w:r w:rsidR="007939E2" w:rsidRPr="002B30EC">
        <w:rPr>
          <w:rFonts w:ascii="Times New Roman" w:hAnsi="Times New Roman"/>
          <w:b/>
          <w:i w:val="0"/>
          <w:sz w:val="26"/>
          <w:szCs w:val="26"/>
          <w:u w:val="none"/>
          <w:lang w:val="it-IT"/>
        </w:rPr>
        <w:t xml:space="preserve"> </w:t>
      </w:r>
    </w:p>
    <w:p w:rsidR="008471C5" w:rsidRPr="002B30EC" w:rsidRDefault="00632EE8" w:rsidP="00487FE7">
      <w:pPr>
        <w:pStyle w:val="BodyText3"/>
        <w:spacing w:before="60" w:after="60" w:line="264" w:lineRule="auto"/>
        <w:ind w:right="28" w:firstLine="567"/>
        <w:rPr>
          <w:rFonts w:ascii="Times New Roman" w:hAnsi="Times New Roman"/>
          <w:i w:val="0"/>
          <w:sz w:val="26"/>
          <w:szCs w:val="26"/>
          <w:u w:val="none"/>
          <w:lang w:val="it-IT"/>
        </w:rPr>
      </w:pPr>
      <w:r>
        <w:rPr>
          <w:rFonts w:ascii="Times New Roman" w:hAnsi="Times New Roman"/>
          <w:i w:val="0"/>
          <w:sz w:val="26"/>
          <w:szCs w:val="26"/>
          <w:u w:val="none"/>
          <w:lang w:val="it-IT"/>
        </w:rPr>
        <w:t>- Xây</w:t>
      </w:r>
      <w:r w:rsidR="00BD2C27">
        <w:rPr>
          <w:rFonts w:ascii="Times New Roman" w:hAnsi="Times New Roman"/>
          <w:i w:val="0"/>
          <w:sz w:val="26"/>
          <w:szCs w:val="26"/>
          <w:u w:val="none"/>
          <w:lang w:val="it-IT"/>
        </w:rPr>
        <w:t xml:space="preserve"> dựng kế</w:t>
      </w:r>
      <w:r w:rsidR="00121966" w:rsidRPr="002B30EC">
        <w:rPr>
          <w:rFonts w:ascii="Times New Roman" w:hAnsi="Times New Roman"/>
          <w:i w:val="0"/>
          <w:sz w:val="26"/>
          <w:szCs w:val="26"/>
          <w:u w:val="none"/>
          <w:lang w:val="it-IT"/>
        </w:rPr>
        <w:t xml:space="preserve"> công tác </w:t>
      </w:r>
      <w:r w:rsidR="008471C5" w:rsidRPr="002B30EC">
        <w:rPr>
          <w:rFonts w:ascii="Times New Roman" w:hAnsi="Times New Roman"/>
          <w:i w:val="0"/>
          <w:sz w:val="26"/>
          <w:szCs w:val="26"/>
          <w:u w:val="none"/>
          <w:lang w:val="it-IT"/>
        </w:rPr>
        <w:t>truyền thông</w:t>
      </w:r>
      <w:r w:rsidR="00121966" w:rsidRPr="002B30EC">
        <w:rPr>
          <w:rFonts w:ascii="Times New Roman" w:hAnsi="Times New Roman"/>
          <w:i w:val="0"/>
          <w:sz w:val="26"/>
          <w:szCs w:val="26"/>
          <w:u w:val="none"/>
          <w:lang w:val="it-IT"/>
        </w:rPr>
        <w:t>,</w:t>
      </w:r>
      <w:r w:rsidR="007939E2" w:rsidRPr="002B30EC">
        <w:rPr>
          <w:rFonts w:ascii="Times New Roman" w:hAnsi="Times New Roman"/>
          <w:i w:val="0"/>
          <w:sz w:val="26"/>
          <w:szCs w:val="26"/>
          <w:u w:val="none"/>
          <w:lang w:val="it-IT"/>
        </w:rPr>
        <w:t xml:space="preserve"> </w:t>
      </w:r>
      <w:r w:rsidR="000943F3" w:rsidRPr="002B30EC">
        <w:rPr>
          <w:rFonts w:ascii="Times New Roman" w:hAnsi="Times New Roman"/>
          <w:i w:val="0"/>
          <w:sz w:val="26"/>
          <w:szCs w:val="26"/>
          <w:u w:val="none"/>
          <w:lang w:val="it-IT"/>
        </w:rPr>
        <w:t>vận động</w:t>
      </w:r>
      <w:r w:rsidR="007939E2" w:rsidRPr="002B30EC">
        <w:rPr>
          <w:rFonts w:ascii="Times New Roman" w:hAnsi="Times New Roman"/>
          <w:i w:val="0"/>
          <w:sz w:val="26"/>
          <w:szCs w:val="26"/>
          <w:u w:val="none"/>
          <w:lang w:val="it-IT"/>
        </w:rPr>
        <w:t xml:space="preserve"> về d</w:t>
      </w:r>
      <w:r w:rsidR="00121966" w:rsidRPr="002B30EC">
        <w:rPr>
          <w:rFonts w:ascii="Times New Roman" w:hAnsi="Times New Roman"/>
          <w:i w:val="0"/>
          <w:sz w:val="26"/>
          <w:szCs w:val="26"/>
          <w:u w:val="none"/>
          <w:lang w:val="it-IT"/>
        </w:rPr>
        <w:t>ân số và phát triển</w:t>
      </w:r>
      <w:r w:rsidR="008471C5" w:rsidRPr="002B30EC">
        <w:rPr>
          <w:rFonts w:ascii="Times New Roman" w:hAnsi="Times New Roman"/>
          <w:i w:val="0"/>
          <w:sz w:val="26"/>
          <w:szCs w:val="26"/>
          <w:u w:val="none"/>
          <w:lang w:val="it-IT"/>
        </w:rPr>
        <w:t xml:space="preserve"> năm </w:t>
      </w:r>
      <w:r w:rsidR="007939E2" w:rsidRPr="002B30EC">
        <w:rPr>
          <w:rFonts w:ascii="Times New Roman" w:hAnsi="Times New Roman"/>
          <w:i w:val="0"/>
          <w:sz w:val="26"/>
          <w:szCs w:val="26"/>
          <w:u w:val="none"/>
          <w:lang w:val="it-IT"/>
        </w:rPr>
        <w:t>2020</w:t>
      </w:r>
      <w:r w:rsidR="008471C5" w:rsidRPr="002B30EC">
        <w:rPr>
          <w:rFonts w:ascii="Times New Roman" w:hAnsi="Times New Roman"/>
          <w:i w:val="0"/>
          <w:sz w:val="26"/>
          <w:szCs w:val="26"/>
          <w:u w:val="none"/>
          <w:lang w:val="it-IT"/>
        </w:rPr>
        <w:t xml:space="preserve"> </w:t>
      </w:r>
      <w:r w:rsidR="00121966" w:rsidRPr="002B30EC">
        <w:rPr>
          <w:rFonts w:ascii="Times New Roman" w:hAnsi="Times New Roman"/>
          <w:i w:val="0"/>
          <w:sz w:val="26"/>
          <w:szCs w:val="26"/>
          <w:u w:val="none"/>
          <w:lang w:val="it-IT"/>
        </w:rPr>
        <w:t>cho</w:t>
      </w:r>
      <w:r>
        <w:rPr>
          <w:rFonts w:ascii="Times New Roman" w:hAnsi="Times New Roman"/>
          <w:i w:val="0"/>
          <w:sz w:val="26"/>
          <w:szCs w:val="26"/>
          <w:u w:val="none"/>
          <w:lang w:val="it-IT"/>
        </w:rPr>
        <w:t xml:space="preserve"> các xã, thị trấn</w:t>
      </w:r>
      <w:r w:rsidR="008471C5" w:rsidRPr="002B30EC">
        <w:rPr>
          <w:rFonts w:ascii="Times New Roman" w:hAnsi="Times New Roman"/>
          <w:i w:val="0"/>
          <w:sz w:val="26"/>
          <w:szCs w:val="26"/>
          <w:u w:val="none"/>
          <w:lang w:val="it-IT"/>
        </w:rPr>
        <w:t>.</w:t>
      </w:r>
    </w:p>
    <w:p w:rsidR="004514E3" w:rsidRPr="002B30EC" w:rsidRDefault="00B55608" w:rsidP="00487FE7">
      <w:pPr>
        <w:pStyle w:val="BodyText"/>
        <w:spacing w:before="60" w:after="60"/>
        <w:ind w:firstLine="567"/>
        <w:rPr>
          <w:rFonts w:ascii="Times New Roman" w:hAnsi="Times New Roman"/>
          <w:sz w:val="26"/>
          <w:szCs w:val="26"/>
          <w:lang w:val="it-IT"/>
        </w:rPr>
      </w:pPr>
      <w:r w:rsidRPr="002B30EC">
        <w:rPr>
          <w:rFonts w:ascii="Times New Roman" w:hAnsi="Times New Roman"/>
          <w:sz w:val="26"/>
          <w:szCs w:val="26"/>
          <w:lang w:val="it-IT"/>
        </w:rPr>
        <w:t xml:space="preserve">- Phối hợp </w:t>
      </w:r>
      <w:r w:rsidR="009B6A28" w:rsidRPr="002B30EC">
        <w:rPr>
          <w:rFonts w:ascii="Times New Roman" w:hAnsi="Times New Roman"/>
          <w:sz w:val="26"/>
          <w:szCs w:val="26"/>
          <w:lang w:val="it-IT"/>
        </w:rPr>
        <w:t>với các</w:t>
      </w:r>
      <w:r w:rsidR="009B6A28" w:rsidRPr="002B30EC">
        <w:rPr>
          <w:rFonts w:ascii="Times New Roman" w:hAnsi="Times New Roman"/>
          <w:i/>
          <w:sz w:val="26"/>
          <w:szCs w:val="26"/>
          <w:lang w:val="it-IT"/>
        </w:rPr>
        <w:t xml:space="preserve"> </w:t>
      </w:r>
      <w:r w:rsidR="009B6A28" w:rsidRPr="002B30EC">
        <w:rPr>
          <w:rFonts w:ascii="Times New Roman" w:hAnsi="Times New Roman"/>
          <w:sz w:val="26"/>
          <w:szCs w:val="26"/>
          <w:lang w:val="it-IT"/>
        </w:rPr>
        <w:t xml:space="preserve">Ban, ngành, đoàn thể; các cơ quan liên quan lồng ghép công tác dân số và phát triển vào chương trình công tác </w:t>
      </w:r>
      <w:r w:rsidR="004514E3" w:rsidRPr="002B30EC">
        <w:rPr>
          <w:rFonts w:ascii="Times New Roman" w:hAnsi="Times New Roman"/>
          <w:sz w:val="26"/>
          <w:szCs w:val="26"/>
          <w:lang w:val="it-IT"/>
        </w:rPr>
        <w:t>của từng đơn vị.</w:t>
      </w:r>
    </w:p>
    <w:p w:rsidR="008471C5" w:rsidRPr="002B30EC" w:rsidRDefault="004514E3" w:rsidP="00487FE7">
      <w:pPr>
        <w:pStyle w:val="BodyText"/>
        <w:spacing w:before="60" w:after="60"/>
        <w:ind w:firstLine="567"/>
        <w:rPr>
          <w:rFonts w:ascii="Times New Roman" w:hAnsi="Times New Roman"/>
          <w:sz w:val="26"/>
          <w:szCs w:val="26"/>
          <w:lang w:val="it-IT"/>
        </w:rPr>
      </w:pPr>
      <w:r w:rsidRPr="002B30EC">
        <w:rPr>
          <w:rFonts w:ascii="Times New Roman" w:hAnsi="Times New Roman"/>
          <w:sz w:val="26"/>
          <w:szCs w:val="26"/>
          <w:lang w:val="it-IT"/>
        </w:rPr>
        <w:t>- Phối hợp với Trung tâm</w:t>
      </w:r>
      <w:r w:rsidR="00632EE8">
        <w:rPr>
          <w:rFonts w:ascii="Times New Roman" w:hAnsi="Times New Roman"/>
          <w:sz w:val="26"/>
          <w:szCs w:val="26"/>
          <w:lang w:val="it-IT"/>
        </w:rPr>
        <w:t xml:space="preserve"> Thông tin, Thể thao và văn hóa</w:t>
      </w:r>
      <w:r w:rsidR="00B55608" w:rsidRPr="002B30EC">
        <w:rPr>
          <w:rFonts w:ascii="Times New Roman" w:hAnsi="Times New Roman"/>
          <w:sz w:val="26"/>
          <w:szCs w:val="26"/>
          <w:lang w:val="it-IT"/>
        </w:rPr>
        <w:t xml:space="preserve"> </w:t>
      </w:r>
      <w:r w:rsidR="00632EE8">
        <w:rPr>
          <w:rFonts w:ascii="Times New Roman" w:hAnsi="Times New Roman"/>
          <w:sz w:val="26"/>
          <w:szCs w:val="26"/>
          <w:lang w:val="it-IT"/>
        </w:rPr>
        <w:t>huyện,</w:t>
      </w:r>
      <w:r w:rsidRPr="002B30EC">
        <w:rPr>
          <w:rFonts w:ascii="Times New Roman" w:hAnsi="Times New Roman"/>
          <w:sz w:val="26"/>
          <w:szCs w:val="26"/>
          <w:lang w:val="it-IT"/>
        </w:rPr>
        <w:t xml:space="preserve"> xây dựng các </w:t>
      </w:r>
      <w:r w:rsidR="00B55608" w:rsidRPr="002B30EC">
        <w:rPr>
          <w:rFonts w:ascii="Times New Roman" w:hAnsi="Times New Roman"/>
          <w:sz w:val="26"/>
          <w:szCs w:val="26"/>
          <w:lang w:val="it-IT"/>
        </w:rPr>
        <w:t xml:space="preserve">chuyên mục </w:t>
      </w:r>
      <w:r w:rsidRPr="002B30EC">
        <w:rPr>
          <w:rFonts w:ascii="Times New Roman" w:hAnsi="Times New Roman"/>
          <w:sz w:val="26"/>
          <w:szCs w:val="26"/>
          <w:lang w:val="it-IT"/>
        </w:rPr>
        <w:t>để tuyên truyền, đưa tin về các hoạt động, gương điển hình về làm tốt công tác dân số và phát triển.</w:t>
      </w:r>
    </w:p>
    <w:p w:rsidR="008471C5" w:rsidRPr="002B30EC" w:rsidRDefault="008471C5" w:rsidP="00487FE7">
      <w:pPr>
        <w:tabs>
          <w:tab w:val="left" w:pos="0"/>
          <w:tab w:val="left" w:pos="993"/>
          <w:tab w:val="left" w:pos="1134"/>
        </w:tabs>
        <w:spacing w:before="60" w:after="60"/>
        <w:ind w:firstLine="567"/>
        <w:jc w:val="both"/>
        <w:rPr>
          <w:sz w:val="26"/>
          <w:szCs w:val="26"/>
          <w:lang w:val="it-IT"/>
        </w:rPr>
      </w:pPr>
      <w:r w:rsidRPr="002B30EC">
        <w:rPr>
          <w:sz w:val="26"/>
          <w:szCs w:val="26"/>
          <w:lang w:val="it-IT"/>
        </w:rPr>
        <w:t>- Tổ chức các cuộc tọa đàm, hội nghị chia sẻ kinh nghiệm giữa các cá nhân, tập thể điển hình, tổ ch</w:t>
      </w:r>
      <w:r w:rsidR="00632EE8">
        <w:rPr>
          <w:sz w:val="26"/>
          <w:szCs w:val="26"/>
          <w:lang w:val="it-IT"/>
        </w:rPr>
        <w:t>ức các đợt truyền thông</w:t>
      </w:r>
      <w:r w:rsidRPr="002B30EC">
        <w:rPr>
          <w:sz w:val="26"/>
          <w:szCs w:val="26"/>
          <w:lang w:val="it-IT"/>
        </w:rPr>
        <w:t xml:space="preserve"> nhân Ngày Dân số Thế giới 11/7; Chiến dịch Truyền thông can thiệp giảm thiểu mất cân bằng giới tính khi sinh và hưởng ứng ngày Quốc tế trẻ em gái 11/10, Ngày Quốc tế Người cao tuổi 1/10; Tháng hành động quốc gia về Dân số và Ngày Dân số Việt Nam 26/12. </w:t>
      </w:r>
    </w:p>
    <w:p w:rsidR="008471C5" w:rsidRPr="002B30EC" w:rsidRDefault="008471C5" w:rsidP="00487FE7">
      <w:pPr>
        <w:pStyle w:val="BodyText"/>
        <w:spacing w:before="60" w:after="60"/>
        <w:ind w:firstLine="567"/>
        <w:rPr>
          <w:rFonts w:ascii="Times New Roman" w:hAnsi="Times New Roman"/>
          <w:sz w:val="26"/>
          <w:szCs w:val="26"/>
          <w:lang w:val="it-IT"/>
        </w:rPr>
      </w:pPr>
      <w:r w:rsidRPr="002B30EC">
        <w:rPr>
          <w:rFonts w:ascii="Times New Roman" w:hAnsi="Times New Roman"/>
          <w:sz w:val="26"/>
          <w:szCs w:val="26"/>
          <w:lang w:val="it-IT"/>
        </w:rPr>
        <w:t>- Làm mới, sửa chữa, bảo quản tốt các panô, áp phích, tra</w:t>
      </w:r>
      <w:r w:rsidR="00632EE8">
        <w:rPr>
          <w:rFonts w:ascii="Times New Roman" w:hAnsi="Times New Roman"/>
          <w:sz w:val="26"/>
          <w:szCs w:val="26"/>
          <w:lang w:val="it-IT"/>
        </w:rPr>
        <w:t xml:space="preserve">ng thiết bị truyền thông tại huyện và các xã, TT </w:t>
      </w:r>
      <w:r w:rsidR="00C670BC" w:rsidRPr="002B30EC">
        <w:rPr>
          <w:rFonts w:ascii="Times New Roman" w:hAnsi="Times New Roman"/>
          <w:sz w:val="26"/>
          <w:szCs w:val="26"/>
          <w:lang w:val="it-IT"/>
        </w:rPr>
        <w:t>cấp phát kịp thời các sản phẩm t</w:t>
      </w:r>
      <w:r w:rsidR="00632EE8">
        <w:rPr>
          <w:rFonts w:ascii="Times New Roman" w:hAnsi="Times New Roman"/>
          <w:sz w:val="26"/>
          <w:szCs w:val="26"/>
          <w:lang w:val="it-IT"/>
        </w:rPr>
        <w:t xml:space="preserve">ruyền thông cho các xã, </w:t>
      </w:r>
      <w:r w:rsidR="00C670BC" w:rsidRPr="002B30EC">
        <w:rPr>
          <w:rFonts w:ascii="Times New Roman" w:hAnsi="Times New Roman"/>
          <w:sz w:val="26"/>
          <w:szCs w:val="26"/>
          <w:lang w:val="it-IT"/>
        </w:rPr>
        <w:t>thị trấn.</w:t>
      </w:r>
    </w:p>
    <w:p w:rsidR="005B76DB" w:rsidRPr="002B30EC" w:rsidRDefault="005B76DB" w:rsidP="005B76DB">
      <w:pPr>
        <w:pStyle w:val="BodyTextIndent2"/>
        <w:spacing w:before="60" w:after="60"/>
        <w:ind w:firstLine="567"/>
        <w:rPr>
          <w:rFonts w:ascii="Times New Roman" w:hAnsi="Times New Roman"/>
          <w:sz w:val="26"/>
          <w:szCs w:val="26"/>
          <w:lang w:val="it-IT"/>
        </w:rPr>
      </w:pPr>
      <w:r w:rsidRPr="002B30EC">
        <w:rPr>
          <w:rFonts w:ascii="Times New Roman" w:hAnsi="Times New Roman"/>
          <w:sz w:val="26"/>
          <w:szCs w:val="26"/>
          <w:lang w:val="it-IT"/>
        </w:rPr>
        <w:t xml:space="preserve">- Đưa các </w:t>
      </w:r>
      <w:r w:rsidRPr="002B30EC">
        <w:rPr>
          <w:rFonts w:ascii="Times New Roman" w:hAnsi="Times New Roman"/>
          <w:sz w:val="26"/>
          <w:szCs w:val="26"/>
          <w:lang w:val="it-IT" w:eastAsia="vi-VN" w:bidi="vi-VN"/>
        </w:rPr>
        <w:t xml:space="preserve">tin, bài, </w:t>
      </w:r>
      <w:r w:rsidRPr="002B30EC">
        <w:rPr>
          <w:rFonts w:ascii="Times New Roman" w:hAnsi="Times New Roman"/>
          <w:sz w:val="26"/>
          <w:szCs w:val="26"/>
          <w:lang w:val="vi-VN" w:eastAsia="vi-VN" w:bidi="vi-VN"/>
        </w:rPr>
        <w:t>gương điển hình về thực hiện tốt công tác dân số và phát triển</w:t>
      </w:r>
      <w:r w:rsidRPr="002B30EC">
        <w:rPr>
          <w:rFonts w:ascii="Times New Roman" w:hAnsi="Times New Roman"/>
          <w:sz w:val="26"/>
          <w:szCs w:val="26"/>
          <w:lang w:val="it-IT" w:eastAsia="vi-VN" w:bidi="vi-VN"/>
        </w:rPr>
        <w:t>,  các chủ trương, đường lối chính sách về Dân số và phát triển trên trang thông ti</w:t>
      </w:r>
      <w:r w:rsidR="00890EAA">
        <w:rPr>
          <w:rFonts w:ascii="Times New Roman" w:hAnsi="Times New Roman"/>
          <w:sz w:val="26"/>
          <w:szCs w:val="26"/>
          <w:lang w:val="it-IT" w:eastAsia="vi-VN" w:bidi="vi-VN"/>
        </w:rPr>
        <w:t>n điện tử của Trung tâm Y tế</w:t>
      </w:r>
      <w:r w:rsidRPr="002B30EC">
        <w:rPr>
          <w:rFonts w:ascii="Times New Roman" w:hAnsi="Times New Roman"/>
          <w:sz w:val="26"/>
          <w:szCs w:val="26"/>
          <w:lang w:val="it-IT" w:eastAsia="vi-VN" w:bidi="vi-VN"/>
        </w:rPr>
        <w:t>.</w:t>
      </w:r>
    </w:p>
    <w:p w:rsidR="008471C5" w:rsidRPr="002B30EC" w:rsidRDefault="00890EAA" w:rsidP="00487FE7">
      <w:pPr>
        <w:pStyle w:val="BodyText"/>
        <w:spacing w:before="60" w:after="60"/>
        <w:ind w:firstLine="567"/>
        <w:rPr>
          <w:rFonts w:ascii="Times New Roman" w:hAnsi="Times New Roman"/>
          <w:b/>
          <w:sz w:val="26"/>
          <w:szCs w:val="26"/>
          <w:lang w:val="it-IT"/>
        </w:rPr>
      </w:pPr>
      <w:r>
        <w:rPr>
          <w:rFonts w:ascii="Times New Roman" w:hAnsi="Times New Roman"/>
          <w:b/>
          <w:sz w:val="26"/>
          <w:szCs w:val="26"/>
          <w:lang w:val="it-IT"/>
        </w:rPr>
        <w:t xml:space="preserve">2. Truyền thông tại các xã, thị trấn </w:t>
      </w:r>
    </w:p>
    <w:p w:rsidR="000943F3" w:rsidRPr="002B30EC" w:rsidRDefault="00B06AC1" w:rsidP="00487FE7">
      <w:pPr>
        <w:pStyle w:val="BodyText3"/>
        <w:spacing w:before="60" w:after="60" w:line="264" w:lineRule="auto"/>
        <w:ind w:right="28" w:firstLine="567"/>
        <w:rPr>
          <w:rFonts w:ascii="Times New Roman" w:hAnsi="Times New Roman"/>
          <w:i w:val="0"/>
          <w:sz w:val="26"/>
          <w:szCs w:val="26"/>
          <w:u w:val="none"/>
          <w:lang w:val="it-IT"/>
        </w:rPr>
      </w:pPr>
      <w:r w:rsidRPr="002B30EC">
        <w:rPr>
          <w:rFonts w:ascii="Times New Roman" w:hAnsi="Times New Roman"/>
          <w:i w:val="0"/>
          <w:sz w:val="26"/>
          <w:szCs w:val="26"/>
          <w:u w:val="none"/>
          <w:lang w:val="it-IT"/>
        </w:rPr>
        <w:t xml:space="preserve">- Trên cơ sở </w:t>
      </w:r>
      <w:r w:rsidR="00FE0591">
        <w:rPr>
          <w:rFonts w:ascii="Times New Roman" w:hAnsi="Times New Roman"/>
          <w:i w:val="0"/>
          <w:sz w:val="26"/>
          <w:szCs w:val="26"/>
          <w:u w:val="none"/>
          <w:lang w:val="it-IT"/>
        </w:rPr>
        <w:t>kế</w:t>
      </w:r>
      <w:r w:rsidR="00BD2C27">
        <w:rPr>
          <w:rFonts w:ascii="Times New Roman" w:hAnsi="Times New Roman"/>
          <w:i w:val="0"/>
          <w:sz w:val="26"/>
          <w:szCs w:val="26"/>
          <w:u w:val="none"/>
          <w:lang w:val="it-IT"/>
        </w:rPr>
        <w:t xml:space="preserve"> hoạch</w:t>
      </w:r>
      <w:r w:rsidRPr="002B30EC">
        <w:rPr>
          <w:rFonts w:ascii="Times New Roman" w:hAnsi="Times New Roman"/>
          <w:i w:val="0"/>
          <w:sz w:val="26"/>
          <w:szCs w:val="26"/>
          <w:u w:val="none"/>
          <w:lang w:val="it-IT"/>
        </w:rPr>
        <w:t xml:space="preserve"> công tác truyền thông, vận động về dân số và phát triển năm 2</w:t>
      </w:r>
      <w:r w:rsidR="00890EAA">
        <w:rPr>
          <w:rFonts w:ascii="Times New Roman" w:hAnsi="Times New Roman"/>
          <w:i w:val="0"/>
          <w:sz w:val="26"/>
          <w:szCs w:val="26"/>
          <w:u w:val="none"/>
          <w:lang w:val="it-IT"/>
        </w:rPr>
        <w:t>020 của huyện,</w:t>
      </w:r>
      <w:r w:rsidRPr="002B30EC">
        <w:rPr>
          <w:rFonts w:ascii="Times New Roman" w:hAnsi="Times New Roman"/>
          <w:i w:val="0"/>
          <w:sz w:val="26"/>
          <w:szCs w:val="26"/>
          <w:u w:val="none"/>
          <w:lang w:val="it-IT"/>
        </w:rPr>
        <w:t xml:space="preserve"> </w:t>
      </w:r>
      <w:r w:rsidR="000943F3" w:rsidRPr="002B30EC">
        <w:rPr>
          <w:rFonts w:ascii="Times New Roman" w:hAnsi="Times New Roman"/>
          <w:i w:val="0"/>
          <w:sz w:val="26"/>
          <w:szCs w:val="26"/>
          <w:u w:val="none"/>
          <w:lang w:val="it-IT"/>
        </w:rPr>
        <w:t>cá</w:t>
      </w:r>
      <w:r w:rsidR="00BD2C27">
        <w:rPr>
          <w:rFonts w:ascii="Times New Roman" w:hAnsi="Times New Roman"/>
          <w:i w:val="0"/>
          <w:sz w:val="26"/>
          <w:szCs w:val="26"/>
          <w:u w:val="none"/>
          <w:lang w:val="it-IT"/>
        </w:rPr>
        <w:t>c xã xây dựng kế hoạch</w:t>
      </w:r>
      <w:r w:rsidR="000943F3" w:rsidRPr="002B30EC">
        <w:rPr>
          <w:rFonts w:ascii="Times New Roman" w:hAnsi="Times New Roman"/>
          <w:i w:val="0"/>
          <w:sz w:val="26"/>
          <w:szCs w:val="26"/>
          <w:u w:val="none"/>
          <w:lang w:val="it-IT"/>
        </w:rPr>
        <w:t xml:space="preserve"> công tác truyền thông, vận động về dân số và phát triển năm 2020 cho các thôn, tổ dân phố tổ chức thực hiện phù hợp với tình hình thư</w:t>
      </w:r>
      <w:r w:rsidR="00BD2C27">
        <w:rPr>
          <w:rFonts w:ascii="Times New Roman" w:hAnsi="Times New Roman"/>
          <w:i w:val="0"/>
          <w:sz w:val="26"/>
          <w:szCs w:val="26"/>
          <w:u w:val="none"/>
          <w:lang w:val="it-IT"/>
        </w:rPr>
        <w:t>̣c tế của từng xã, TT</w:t>
      </w:r>
      <w:r w:rsidR="000943F3" w:rsidRPr="002B30EC">
        <w:rPr>
          <w:rFonts w:ascii="Times New Roman" w:hAnsi="Times New Roman"/>
          <w:i w:val="0"/>
          <w:sz w:val="26"/>
          <w:szCs w:val="26"/>
          <w:u w:val="none"/>
          <w:lang w:val="it-IT"/>
        </w:rPr>
        <w:t>.</w:t>
      </w:r>
    </w:p>
    <w:p w:rsidR="000943F3" w:rsidRPr="002B30EC" w:rsidRDefault="00BD2C27" w:rsidP="00487FE7">
      <w:pPr>
        <w:pStyle w:val="BodyText3"/>
        <w:spacing w:before="60" w:after="60" w:line="264" w:lineRule="auto"/>
        <w:ind w:right="28" w:firstLine="567"/>
        <w:rPr>
          <w:rFonts w:ascii="Times New Roman" w:hAnsi="Times New Roman"/>
          <w:i w:val="0"/>
          <w:sz w:val="26"/>
          <w:szCs w:val="26"/>
          <w:u w:val="none"/>
          <w:lang w:val="it-IT"/>
        </w:rPr>
      </w:pPr>
      <w:r>
        <w:rPr>
          <w:rFonts w:ascii="Times New Roman" w:hAnsi="Times New Roman"/>
          <w:i w:val="0"/>
          <w:sz w:val="26"/>
          <w:szCs w:val="26"/>
          <w:u w:val="none"/>
          <w:lang w:val="it-IT"/>
        </w:rPr>
        <w:t xml:space="preserve">Chủ động tham mưu </w:t>
      </w:r>
      <w:r w:rsidR="000943F3" w:rsidRPr="002B30EC">
        <w:rPr>
          <w:rFonts w:ascii="Times New Roman" w:hAnsi="Times New Roman"/>
          <w:i w:val="0"/>
          <w:sz w:val="26"/>
          <w:szCs w:val="26"/>
          <w:u w:val="none"/>
          <w:lang w:val="it-IT"/>
        </w:rPr>
        <w:t>Đảng ủy, UBND hỗ trợ nguồn kinh phí của địa phương cho công tác dân số và phát triển nói chung và truyền thông, giáo dục nói riêng để tổ chức triển khai các hoạt động truyền thông, giáo dục, nhất là hưởng ứng các Ngày sự kiện về dân số. Ban hành các văn bả</w:t>
      </w:r>
      <w:r w:rsidR="00890EAA">
        <w:rPr>
          <w:rFonts w:ascii="Times New Roman" w:hAnsi="Times New Roman"/>
          <w:i w:val="0"/>
          <w:sz w:val="26"/>
          <w:szCs w:val="26"/>
          <w:u w:val="none"/>
          <w:lang w:val="it-IT"/>
        </w:rPr>
        <w:t>n (Nghị quyết,</w:t>
      </w:r>
      <w:r w:rsidR="000943F3" w:rsidRPr="002B30EC">
        <w:rPr>
          <w:rFonts w:ascii="Times New Roman" w:hAnsi="Times New Roman"/>
          <w:i w:val="0"/>
          <w:sz w:val="26"/>
          <w:szCs w:val="26"/>
          <w:u w:val="none"/>
          <w:lang w:val="it-IT"/>
        </w:rPr>
        <w:t xml:space="preserve"> Quyết định</w:t>
      </w:r>
      <w:r w:rsidR="00890EAA">
        <w:rPr>
          <w:rFonts w:ascii="Times New Roman" w:hAnsi="Times New Roman"/>
          <w:i w:val="0"/>
          <w:sz w:val="26"/>
          <w:szCs w:val="26"/>
          <w:u w:val="none"/>
          <w:lang w:val="it-IT"/>
        </w:rPr>
        <w:t>, kế hoạch</w:t>
      </w:r>
      <w:r w:rsidR="000943F3" w:rsidRPr="002B30EC">
        <w:rPr>
          <w:rFonts w:ascii="Times New Roman" w:hAnsi="Times New Roman"/>
          <w:i w:val="0"/>
          <w:sz w:val="26"/>
          <w:szCs w:val="26"/>
          <w:u w:val="none"/>
          <w:lang w:val="it-IT"/>
        </w:rPr>
        <w:t>...) liên quan đến công tác dân số và phát triển tại địa phương. Đồng thời chỉ đạo cho các Ban, ngành, đoàn thể xã phối hợp thực hiện tốt công tác dân số và phát triển trên địa bàn.</w:t>
      </w:r>
    </w:p>
    <w:p w:rsidR="000943F3" w:rsidRPr="002B30EC" w:rsidRDefault="00B06AC1" w:rsidP="00487FE7">
      <w:pPr>
        <w:pStyle w:val="BodyText3"/>
        <w:spacing w:before="60" w:after="60" w:line="264" w:lineRule="auto"/>
        <w:ind w:right="28" w:firstLine="567"/>
        <w:rPr>
          <w:rFonts w:ascii="Times New Roman" w:hAnsi="Times New Roman"/>
          <w:i w:val="0"/>
          <w:sz w:val="26"/>
          <w:szCs w:val="26"/>
          <w:u w:val="none"/>
          <w:lang w:val="it-IT"/>
        </w:rPr>
      </w:pPr>
      <w:r w:rsidRPr="002B30EC">
        <w:rPr>
          <w:rFonts w:ascii="Times New Roman" w:hAnsi="Times New Roman"/>
          <w:i w:val="0"/>
          <w:sz w:val="26"/>
          <w:szCs w:val="26"/>
          <w:u w:val="none"/>
          <w:lang w:val="it-IT"/>
        </w:rPr>
        <w:t xml:space="preserve">- </w:t>
      </w:r>
      <w:r w:rsidR="000943F3" w:rsidRPr="002B30EC">
        <w:rPr>
          <w:rFonts w:ascii="Times New Roman" w:hAnsi="Times New Roman"/>
          <w:i w:val="0"/>
          <w:sz w:val="26"/>
          <w:szCs w:val="26"/>
          <w:u w:val="none"/>
          <w:lang w:val="it-IT"/>
        </w:rPr>
        <w:t>Phối hợp với Ban Văn hóa xã đ</w:t>
      </w:r>
      <w:r w:rsidRPr="002B30EC">
        <w:rPr>
          <w:rFonts w:ascii="Times New Roman" w:hAnsi="Times New Roman"/>
          <w:i w:val="0"/>
          <w:sz w:val="26"/>
          <w:szCs w:val="26"/>
          <w:u w:val="none"/>
          <w:lang w:val="it-IT"/>
        </w:rPr>
        <w:t xml:space="preserve">ịnh kỳ hàng </w:t>
      </w:r>
      <w:r w:rsidR="000943F3" w:rsidRPr="002B30EC">
        <w:rPr>
          <w:rFonts w:ascii="Times New Roman" w:hAnsi="Times New Roman"/>
          <w:i w:val="0"/>
          <w:sz w:val="26"/>
          <w:szCs w:val="26"/>
          <w:u w:val="none"/>
          <w:lang w:val="it-IT"/>
        </w:rPr>
        <w:t>tháng</w:t>
      </w:r>
      <w:r w:rsidRPr="002B30EC">
        <w:rPr>
          <w:rFonts w:ascii="Times New Roman" w:hAnsi="Times New Roman"/>
          <w:i w:val="0"/>
          <w:sz w:val="26"/>
          <w:szCs w:val="26"/>
          <w:u w:val="none"/>
          <w:lang w:val="it-IT"/>
        </w:rPr>
        <w:t xml:space="preserve"> đưa các thông tin về dân số và phát triển trên hệ thống loa truyền thanh xã.</w:t>
      </w:r>
    </w:p>
    <w:p w:rsidR="008471C5" w:rsidRPr="002B30EC" w:rsidRDefault="008471C5" w:rsidP="00487FE7">
      <w:pPr>
        <w:pStyle w:val="BodyText3"/>
        <w:spacing w:before="60" w:after="60" w:line="264" w:lineRule="auto"/>
        <w:ind w:right="28" w:firstLine="567"/>
        <w:rPr>
          <w:rFonts w:ascii="Times New Roman" w:hAnsi="Times New Roman"/>
          <w:b/>
          <w:i w:val="0"/>
          <w:sz w:val="26"/>
          <w:szCs w:val="26"/>
          <w:u w:val="none"/>
          <w:lang w:val="it-IT"/>
        </w:rPr>
      </w:pPr>
      <w:r w:rsidRPr="002B30EC">
        <w:rPr>
          <w:rFonts w:ascii="Times New Roman" w:hAnsi="Times New Roman"/>
          <w:i w:val="0"/>
          <w:sz w:val="26"/>
          <w:szCs w:val="26"/>
          <w:u w:val="none"/>
          <w:lang w:val="it-IT"/>
        </w:rPr>
        <w:t>- Tổ c</w:t>
      </w:r>
      <w:r w:rsidR="00890EAA">
        <w:rPr>
          <w:rFonts w:ascii="Times New Roman" w:hAnsi="Times New Roman"/>
          <w:i w:val="0"/>
          <w:sz w:val="26"/>
          <w:szCs w:val="26"/>
          <w:u w:val="none"/>
          <w:lang w:val="it-IT"/>
        </w:rPr>
        <w:t>hức truyền thông trên địa bàn</w:t>
      </w:r>
      <w:r w:rsidRPr="002B30EC">
        <w:rPr>
          <w:rFonts w:ascii="Times New Roman" w:hAnsi="Times New Roman"/>
          <w:i w:val="0"/>
          <w:sz w:val="26"/>
          <w:szCs w:val="26"/>
          <w:u w:val="none"/>
          <w:lang w:val="it-IT"/>
        </w:rPr>
        <w:t xml:space="preserve"> nhân các sự kiện: Ngày Dân số Thế giới 11/7;</w:t>
      </w:r>
      <w:r w:rsidRPr="002B30EC">
        <w:rPr>
          <w:rFonts w:ascii="Times New Roman" w:hAnsi="Times New Roman"/>
          <w:i w:val="0"/>
          <w:color w:val="FF0000"/>
          <w:sz w:val="26"/>
          <w:szCs w:val="26"/>
          <w:u w:val="none"/>
          <w:lang w:val="it-IT"/>
        </w:rPr>
        <w:t xml:space="preserve"> </w:t>
      </w:r>
      <w:r w:rsidRPr="002B30EC">
        <w:rPr>
          <w:rFonts w:ascii="Times New Roman" w:hAnsi="Times New Roman"/>
          <w:i w:val="0"/>
          <w:sz w:val="26"/>
          <w:szCs w:val="26"/>
          <w:u w:val="none"/>
          <w:lang w:val="it-IT"/>
        </w:rPr>
        <w:t>Chiến dịch Truyền thông can thiệp giảm thiểu mất cân bằng giới tính khi sinh và</w:t>
      </w:r>
      <w:r w:rsidRPr="002B30EC">
        <w:rPr>
          <w:rFonts w:ascii="Times New Roman" w:hAnsi="Times New Roman"/>
          <w:i w:val="0"/>
          <w:color w:val="FF0000"/>
          <w:sz w:val="26"/>
          <w:szCs w:val="26"/>
          <w:u w:val="none"/>
          <w:lang w:val="it-IT"/>
        </w:rPr>
        <w:t xml:space="preserve"> </w:t>
      </w:r>
      <w:r w:rsidRPr="002B30EC">
        <w:rPr>
          <w:rFonts w:ascii="Times New Roman" w:hAnsi="Times New Roman"/>
          <w:i w:val="0"/>
          <w:sz w:val="26"/>
          <w:szCs w:val="26"/>
          <w:u w:val="none"/>
          <w:lang w:val="it-IT"/>
        </w:rPr>
        <w:t>hưởng ứng ngày Quốc tế trẻ em gái 11/10; Tháng hành động quốc gia về Dân số và Ngày Dân số Việt Nam 26/12.</w:t>
      </w:r>
    </w:p>
    <w:p w:rsidR="008471C5" w:rsidRPr="002B30EC" w:rsidRDefault="008471C5" w:rsidP="00487FE7">
      <w:pPr>
        <w:pStyle w:val="BodyText"/>
        <w:spacing w:before="60" w:after="60"/>
        <w:ind w:firstLine="567"/>
        <w:rPr>
          <w:rFonts w:ascii="Times New Roman" w:hAnsi="Times New Roman"/>
          <w:sz w:val="26"/>
          <w:szCs w:val="26"/>
          <w:lang w:val="it-IT"/>
        </w:rPr>
      </w:pPr>
      <w:r w:rsidRPr="002B30EC">
        <w:rPr>
          <w:rFonts w:ascii="Times New Roman" w:hAnsi="Times New Roman"/>
          <w:sz w:val="26"/>
          <w:szCs w:val="26"/>
          <w:lang w:val="it-IT"/>
        </w:rPr>
        <w:lastRenderedPageBreak/>
        <w:t xml:space="preserve">- </w:t>
      </w:r>
      <w:r w:rsidR="000943F3" w:rsidRPr="002B30EC">
        <w:rPr>
          <w:rFonts w:ascii="Times New Roman" w:hAnsi="Times New Roman"/>
          <w:sz w:val="26"/>
          <w:szCs w:val="26"/>
          <w:lang w:val="it-IT"/>
        </w:rPr>
        <w:t xml:space="preserve"> Phối hợp với các thôn, tổ dân phố lồng ghép </w:t>
      </w:r>
      <w:r w:rsidR="00A94BF5" w:rsidRPr="002B30EC">
        <w:rPr>
          <w:rFonts w:ascii="Times New Roman" w:hAnsi="Times New Roman"/>
          <w:sz w:val="26"/>
          <w:szCs w:val="26"/>
          <w:lang w:val="it-IT"/>
        </w:rPr>
        <w:t>công</w:t>
      </w:r>
      <w:r w:rsidR="000943F3" w:rsidRPr="002B30EC">
        <w:rPr>
          <w:rFonts w:ascii="Times New Roman" w:hAnsi="Times New Roman"/>
          <w:sz w:val="26"/>
          <w:szCs w:val="26"/>
          <w:lang w:val="it-IT"/>
        </w:rPr>
        <w:t xml:space="preserve"> tác dân số và phát triển vào các buổi sinh hoạt để</w:t>
      </w:r>
      <w:r w:rsidRPr="002B30EC">
        <w:rPr>
          <w:rFonts w:ascii="Times New Roman" w:hAnsi="Times New Roman"/>
          <w:sz w:val="26"/>
          <w:szCs w:val="26"/>
          <w:lang w:val="it-IT"/>
        </w:rPr>
        <w:t xml:space="preserve"> nói chuyện chuyên đề cho các nhóm đối tượng: Phụ nữ trong độ tuổi sinh đẻ và phụ nữ mang thai, </w:t>
      </w:r>
      <w:r w:rsidR="00926EC4" w:rsidRPr="002B30EC">
        <w:rPr>
          <w:rFonts w:ascii="Times New Roman" w:hAnsi="Times New Roman"/>
          <w:sz w:val="26"/>
          <w:szCs w:val="26"/>
          <w:lang w:val="it-IT"/>
        </w:rPr>
        <w:t>vị thành niên, thanh niên</w:t>
      </w:r>
      <w:r w:rsidRPr="002B30EC">
        <w:rPr>
          <w:rFonts w:ascii="Times New Roman" w:hAnsi="Times New Roman"/>
          <w:sz w:val="26"/>
          <w:szCs w:val="26"/>
          <w:lang w:val="it-IT"/>
        </w:rPr>
        <w:t>, nam giới chủ hộ gia đình, người cao tuổi, người có uy tín trong cộng đồng.</w:t>
      </w:r>
    </w:p>
    <w:p w:rsidR="008471C5" w:rsidRPr="002B30EC" w:rsidRDefault="008471C5" w:rsidP="00487FE7">
      <w:pPr>
        <w:pStyle w:val="BodyText"/>
        <w:spacing w:before="60" w:after="60"/>
        <w:ind w:firstLine="567"/>
        <w:rPr>
          <w:rFonts w:ascii="Times New Roman" w:hAnsi="Times New Roman"/>
          <w:sz w:val="26"/>
          <w:szCs w:val="26"/>
          <w:lang w:val="it-IT"/>
        </w:rPr>
      </w:pPr>
      <w:r w:rsidRPr="002B30EC">
        <w:rPr>
          <w:rFonts w:ascii="Times New Roman" w:hAnsi="Times New Roman"/>
          <w:sz w:val="26"/>
          <w:szCs w:val="26"/>
          <w:lang w:val="it-IT"/>
        </w:rPr>
        <w:t>- Tuyên truyền vận động trực tiế</w:t>
      </w:r>
      <w:r w:rsidR="000943F3" w:rsidRPr="002B30EC">
        <w:rPr>
          <w:rFonts w:ascii="Times New Roman" w:hAnsi="Times New Roman"/>
          <w:sz w:val="26"/>
          <w:szCs w:val="26"/>
          <w:lang w:val="it-IT"/>
        </w:rPr>
        <w:t>p tại cụm dân cư và hộ gia đình; t</w:t>
      </w:r>
      <w:r w:rsidRPr="002B30EC">
        <w:rPr>
          <w:rFonts w:ascii="Times New Roman" w:hAnsi="Times New Roman"/>
          <w:sz w:val="26"/>
          <w:szCs w:val="26"/>
          <w:lang w:val="it-IT"/>
        </w:rPr>
        <w:t>ích cực quảng bá tiếp thị xã hội các phương tiện tránh thai.</w:t>
      </w:r>
    </w:p>
    <w:p w:rsidR="008471C5" w:rsidRPr="002B30EC" w:rsidRDefault="00890EAA" w:rsidP="00487FE7">
      <w:pPr>
        <w:pStyle w:val="BodyTextIndent2"/>
        <w:spacing w:before="60" w:after="60"/>
        <w:ind w:firstLine="567"/>
        <w:rPr>
          <w:rFonts w:ascii="Times New Roman" w:hAnsi="Times New Roman"/>
          <w:b/>
          <w:sz w:val="26"/>
          <w:szCs w:val="26"/>
          <w:lang w:val="it-IT"/>
        </w:rPr>
      </w:pPr>
      <w:r>
        <w:rPr>
          <w:rFonts w:ascii="Times New Roman" w:hAnsi="Times New Roman"/>
          <w:b/>
          <w:sz w:val="26"/>
          <w:szCs w:val="26"/>
          <w:lang w:val="it-IT"/>
        </w:rPr>
        <w:t>3</w:t>
      </w:r>
      <w:r w:rsidR="008D5098" w:rsidRPr="002B30EC">
        <w:rPr>
          <w:rFonts w:ascii="Times New Roman" w:hAnsi="Times New Roman"/>
          <w:b/>
          <w:sz w:val="26"/>
          <w:szCs w:val="26"/>
          <w:lang w:val="it-IT"/>
        </w:rPr>
        <w:t>. Truyền thông tăng cường</w:t>
      </w:r>
    </w:p>
    <w:p w:rsidR="00D53D6B" w:rsidRDefault="00890EAA" w:rsidP="00487FE7">
      <w:pPr>
        <w:pStyle w:val="BodyText3"/>
        <w:spacing w:before="60" w:after="60" w:line="264" w:lineRule="auto"/>
        <w:ind w:firstLine="567"/>
        <w:rPr>
          <w:rFonts w:ascii="Times New Roman" w:hAnsi="Times New Roman"/>
          <w:b/>
          <w:i w:val="0"/>
          <w:spacing w:val="-4"/>
          <w:sz w:val="26"/>
          <w:szCs w:val="26"/>
          <w:u w:val="none"/>
          <w:lang w:val="it-IT"/>
        </w:rPr>
      </w:pPr>
      <w:r>
        <w:rPr>
          <w:rFonts w:ascii="Times New Roman" w:hAnsi="Times New Roman"/>
          <w:b/>
          <w:i w:val="0"/>
          <w:spacing w:val="-4"/>
          <w:sz w:val="26"/>
          <w:szCs w:val="26"/>
          <w:u w:val="none"/>
          <w:lang w:val="it-IT"/>
        </w:rPr>
        <w:t>3</w:t>
      </w:r>
      <w:r w:rsidR="00403267" w:rsidRPr="002B30EC">
        <w:rPr>
          <w:rFonts w:ascii="Times New Roman" w:hAnsi="Times New Roman"/>
          <w:b/>
          <w:i w:val="0"/>
          <w:spacing w:val="-4"/>
          <w:sz w:val="26"/>
          <w:szCs w:val="26"/>
          <w:u w:val="none"/>
          <w:lang w:val="it-IT"/>
        </w:rPr>
        <w:t>.</w:t>
      </w:r>
      <w:r w:rsidR="00C01B7E" w:rsidRPr="002B30EC">
        <w:rPr>
          <w:rFonts w:ascii="Times New Roman" w:hAnsi="Times New Roman"/>
          <w:b/>
          <w:i w:val="0"/>
          <w:spacing w:val="-4"/>
          <w:sz w:val="26"/>
          <w:szCs w:val="26"/>
          <w:u w:val="none"/>
          <w:lang w:val="it-IT"/>
        </w:rPr>
        <w:t>1</w:t>
      </w:r>
      <w:r>
        <w:rPr>
          <w:rFonts w:ascii="Times New Roman" w:hAnsi="Times New Roman"/>
          <w:b/>
          <w:i w:val="0"/>
          <w:spacing w:val="-4"/>
          <w:sz w:val="26"/>
          <w:szCs w:val="26"/>
          <w:u w:val="none"/>
          <w:lang w:val="it-IT"/>
        </w:rPr>
        <w:t xml:space="preserve">. Truyền thông tại các </w:t>
      </w:r>
      <w:r w:rsidR="00D53D6B" w:rsidRPr="002B30EC">
        <w:rPr>
          <w:rFonts w:ascii="Times New Roman" w:hAnsi="Times New Roman"/>
          <w:b/>
          <w:i w:val="0"/>
          <w:spacing w:val="-4"/>
          <w:sz w:val="26"/>
          <w:szCs w:val="26"/>
          <w:u w:val="none"/>
          <w:lang w:val="it-IT"/>
        </w:rPr>
        <w:t>có mức sinh cao, địa bàn có đối tượng khó tiếp cận</w:t>
      </w:r>
      <w:r>
        <w:rPr>
          <w:rFonts w:ascii="Times New Roman" w:hAnsi="Times New Roman"/>
          <w:b/>
          <w:i w:val="0"/>
          <w:spacing w:val="-4"/>
          <w:sz w:val="26"/>
          <w:szCs w:val="26"/>
          <w:u w:val="none"/>
          <w:lang w:val="it-IT"/>
        </w:rPr>
        <w:t xml:space="preserve"> như</w:t>
      </w:r>
    </w:p>
    <w:p w:rsidR="00890EAA" w:rsidRPr="00890EAA" w:rsidRDefault="00890EAA" w:rsidP="00890EAA">
      <w:pPr>
        <w:spacing w:before="120" w:after="120"/>
        <w:ind w:firstLine="540"/>
        <w:jc w:val="both"/>
        <w:rPr>
          <w:color w:val="000000"/>
          <w:sz w:val="26"/>
          <w:szCs w:val="26"/>
        </w:rPr>
      </w:pPr>
      <w:r w:rsidRPr="00890EAA">
        <w:rPr>
          <w:i/>
          <w:sz w:val="26"/>
          <w:szCs w:val="26"/>
        </w:rPr>
        <w:t>- Truyền thông tại các xã có mức sinh cao</w:t>
      </w:r>
      <w:r w:rsidR="005958FD">
        <w:rPr>
          <w:sz w:val="26"/>
          <w:szCs w:val="26"/>
        </w:rPr>
        <w:t>: (Xã Lộc Bắ</w:t>
      </w:r>
      <w:r w:rsidRPr="00890EAA">
        <w:rPr>
          <w:sz w:val="26"/>
          <w:szCs w:val="26"/>
        </w:rPr>
        <w:t>c; Lộc Bảo; Lộc Tân; Lộc Nam…) Tổ chức hoạt động sinh hoạt câu lạc bộ, nói chuyện chuyên đề, thực hiện tư vấn cho các nhóm đối tượng cụ thể phụ nữ trong độ tuổi sinh đẻ, phụ nữ mang thai, thanh niên và vị thành niên, nam giới chủ hộ gia đình, người cao tuổi, người có uy tín trong cộng đồng, tư vấn trực tiếp tại hộ gia đình</w:t>
      </w:r>
    </w:p>
    <w:p w:rsidR="00890EAA" w:rsidRPr="00890EAA" w:rsidRDefault="00890EAA" w:rsidP="00890EAA">
      <w:pPr>
        <w:spacing w:before="120" w:after="120"/>
        <w:ind w:firstLine="540"/>
        <w:jc w:val="both"/>
        <w:rPr>
          <w:color w:val="000000"/>
          <w:sz w:val="26"/>
          <w:szCs w:val="26"/>
        </w:rPr>
      </w:pPr>
      <w:r w:rsidRPr="00890EAA">
        <w:rPr>
          <w:color w:val="000000"/>
          <w:sz w:val="26"/>
          <w:szCs w:val="26"/>
        </w:rPr>
        <w:t xml:space="preserve">- </w:t>
      </w:r>
      <w:r w:rsidRPr="00890EAA">
        <w:rPr>
          <w:sz w:val="26"/>
          <w:szCs w:val="26"/>
        </w:rPr>
        <w:t>Cung cấp trang thiết bị truyền thông phù hợp: Tập trung ưu tiên cho các xã vùng sâu, vùng xa, vùng đặc biệt khó khăn, vùng đồng bào dân tộc.</w:t>
      </w:r>
    </w:p>
    <w:p w:rsidR="00890EAA" w:rsidRPr="00890EAA" w:rsidRDefault="00890EAA" w:rsidP="00890EAA">
      <w:pPr>
        <w:spacing w:before="120" w:after="120"/>
        <w:ind w:firstLine="540"/>
        <w:jc w:val="both"/>
        <w:rPr>
          <w:color w:val="000000"/>
          <w:sz w:val="26"/>
          <w:szCs w:val="26"/>
        </w:rPr>
      </w:pPr>
      <w:r w:rsidRPr="00890EAA">
        <w:rPr>
          <w:sz w:val="26"/>
          <w:szCs w:val="26"/>
        </w:rPr>
        <w:t>Truyền thông tư vấn trực tiếp tại hộ gia đình để nâng cao hiểu biết cụ thể cho từng đối tượng, thúc đẩy trong mỗi gia đình và cả cộng đồng. Tăng cường các hoạt động truyền thông lồng ghép với các lễ hội sinh hoạt cộng đồng… Vận động sự tham gia của trưởng bản, người có uy tín trong cộng đồng chức sắc tôn giáo.</w:t>
      </w:r>
    </w:p>
    <w:p w:rsidR="00890EAA" w:rsidRPr="00890EAA" w:rsidRDefault="00890EAA" w:rsidP="00890EAA">
      <w:pPr>
        <w:spacing w:before="120" w:after="120"/>
        <w:ind w:firstLine="540"/>
        <w:jc w:val="both"/>
        <w:rPr>
          <w:color w:val="000000"/>
          <w:sz w:val="26"/>
          <w:szCs w:val="26"/>
        </w:rPr>
      </w:pPr>
      <w:r w:rsidRPr="00890EAA">
        <w:rPr>
          <w:i/>
          <w:sz w:val="26"/>
          <w:szCs w:val="26"/>
        </w:rPr>
        <w:t xml:space="preserve">- Truyền thông tại địa bàn có đối tượng khó tiếp </w:t>
      </w:r>
      <w:r w:rsidRPr="00890EAA">
        <w:rPr>
          <w:sz w:val="26"/>
          <w:szCs w:val="26"/>
        </w:rPr>
        <w:t>cận</w:t>
      </w:r>
      <w:r w:rsidR="00B905CC">
        <w:rPr>
          <w:sz w:val="26"/>
          <w:szCs w:val="26"/>
        </w:rPr>
        <w:t xml:space="preserve">: </w:t>
      </w:r>
      <w:r w:rsidRPr="00890EAA">
        <w:rPr>
          <w:sz w:val="26"/>
          <w:szCs w:val="26"/>
        </w:rPr>
        <w:t>Tổ chức truyền thông tại các khu nhà trọ (như TT Lộc Thắng, xã Lộc An, Lộc Tân, Tân Lạc, Lộc Thành…). Các xã có đông người lao động nhập cư hoặc lao động theo thời vụ, theo thời gian phù hợp với điều kiện lao động.</w:t>
      </w:r>
    </w:p>
    <w:p w:rsidR="001C1B8F" w:rsidRDefault="00890EAA" w:rsidP="00B905CC">
      <w:pPr>
        <w:spacing w:before="120" w:after="120"/>
        <w:ind w:firstLine="540"/>
        <w:jc w:val="both"/>
        <w:rPr>
          <w:sz w:val="26"/>
          <w:szCs w:val="26"/>
        </w:rPr>
      </w:pPr>
      <w:r w:rsidRPr="00890EAA">
        <w:rPr>
          <w:sz w:val="26"/>
          <w:szCs w:val="26"/>
        </w:rPr>
        <w:t>Thực hiện tư vấn qua điện thoại, tư vấn qua thư, tư vấn qua Internet và tư vấn cộng đồng cho các đối tượng là người di cư, thanh niên trong khu công nghiệp, khu chế xuấ</w:t>
      </w:r>
      <w:r w:rsidR="001C1B8F">
        <w:rPr>
          <w:sz w:val="26"/>
          <w:szCs w:val="26"/>
        </w:rPr>
        <w:t>t…</w:t>
      </w:r>
    </w:p>
    <w:p w:rsidR="00661D0A" w:rsidRPr="00B905CC" w:rsidRDefault="007B4219" w:rsidP="00B905CC">
      <w:pPr>
        <w:spacing w:before="120" w:after="120"/>
        <w:ind w:firstLine="540"/>
        <w:jc w:val="both"/>
        <w:rPr>
          <w:color w:val="000000"/>
          <w:sz w:val="26"/>
          <w:szCs w:val="26"/>
        </w:rPr>
      </w:pPr>
      <w:r w:rsidRPr="002B30EC">
        <w:rPr>
          <w:b/>
          <w:sz w:val="26"/>
          <w:szCs w:val="26"/>
          <w:lang w:val="it-IT"/>
        </w:rPr>
        <w:t>4.</w:t>
      </w:r>
      <w:r w:rsidR="005B76DB" w:rsidRPr="002B30EC">
        <w:rPr>
          <w:b/>
          <w:sz w:val="26"/>
          <w:szCs w:val="26"/>
          <w:lang w:val="it-IT"/>
        </w:rPr>
        <w:t xml:space="preserve"> Tham gia tích cực</w:t>
      </w:r>
      <w:r w:rsidRPr="002B30EC">
        <w:rPr>
          <w:b/>
          <w:sz w:val="26"/>
          <w:szCs w:val="26"/>
          <w:lang w:val="it-IT"/>
        </w:rPr>
        <w:t xml:space="preserve"> </w:t>
      </w:r>
      <w:r w:rsidR="006A3F0B" w:rsidRPr="002B30EC">
        <w:rPr>
          <w:b/>
          <w:sz w:val="26"/>
          <w:szCs w:val="26"/>
          <w:lang w:val="it-IT"/>
        </w:rPr>
        <w:t>các cuộc thi</w:t>
      </w:r>
      <w:r w:rsidRPr="002B30EC">
        <w:rPr>
          <w:b/>
          <w:sz w:val="26"/>
          <w:szCs w:val="26"/>
          <w:lang w:val="it-IT"/>
        </w:rPr>
        <w:t xml:space="preserve"> và giải báo chí v</w:t>
      </w:r>
      <w:r w:rsidR="006A3F0B" w:rsidRPr="002B30EC">
        <w:rPr>
          <w:b/>
          <w:sz w:val="26"/>
          <w:szCs w:val="26"/>
          <w:lang w:val="it-IT"/>
        </w:rPr>
        <w:t>ề công tác d</w:t>
      </w:r>
      <w:r w:rsidR="008C36F8" w:rsidRPr="002B30EC">
        <w:rPr>
          <w:b/>
          <w:sz w:val="26"/>
          <w:szCs w:val="26"/>
          <w:lang w:val="it-IT"/>
        </w:rPr>
        <w:t xml:space="preserve">ân số và phát triển năm </w:t>
      </w:r>
      <w:r w:rsidR="006A3F0B" w:rsidRPr="002B30EC">
        <w:rPr>
          <w:b/>
          <w:sz w:val="26"/>
          <w:szCs w:val="26"/>
          <w:lang w:val="it-IT"/>
        </w:rPr>
        <w:t>2020</w:t>
      </w:r>
      <w:r w:rsidR="008C36F8" w:rsidRPr="002B30EC">
        <w:rPr>
          <w:b/>
          <w:sz w:val="26"/>
          <w:szCs w:val="26"/>
          <w:lang w:val="it-IT"/>
        </w:rPr>
        <w:t xml:space="preserve"> do Trung ương tổ chức</w:t>
      </w:r>
      <w:r w:rsidR="006A3F0B" w:rsidRPr="002B30EC">
        <w:rPr>
          <w:b/>
          <w:sz w:val="26"/>
          <w:szCs w:val="26"/>
          <w:lang w:val="it-IT"/>
        </w:rPr>
        <w:t xml:space="preserve"> (nếu có)</w:t>
      </w:r>
      <w:r w:rsidR="00222FA6" w:rsidRPr="002B30EC">
        <w:rPr>
          <w:b/>
          <w:sz w:val="26"/>
          <w:szCs w:val="26"/>
          <w:lang w:val="it-IT"/>
        </w:rPr>
        <w:t>.</w:t>
      </w:r>
      <w:r w:rsidR="006A3F0B" w:rsidRPr="002B30EC">
        <w:rPr>
          <w:b/>
          <w:sz w:val="26"/>
          <w:szCs w:val="26"/>
          <w:lang w:val="it-IT"/>
        </w:rPr>
        <w:t xml:space="preserve"> </w:t>
      </w:r>
    </w:p>
    <w:p w:rsidR="00661D0A" w:rsidRPr="002B30EC" w:rsidRDefault="00944669" w:rsidP="00487FE7">
      <w:pPr>
        <w:spacing w:before="60" w:after="60"/>
        <w:ind w:firstLine="567"/>
        <w:jc w:val="both"/>
        <w:rPr>
          <w:b/>
          <w:sz w:val="26"/>
          <w:szCs w:val="26"/>
          <w:lang w:val="it-IT"/>
        </w:rPr>
      </w:pPr>
      <w:r>
        <w:rPr>
          <w:b/>
          <w:sz w:val="26"/>
          <w:szCs w:val="26"/>
          <w:lang w:val="it-IT"/>
        </w:rPr>
        <w:t>4.1</w:t>
      </w:r>
      <w:r w:rsidR="00661D0A" w:rsidRPr="002B30EC">
        <w:rPr>
          <w:b/>
          <w:sz w:val="26"/>
          <w:szCs w:val="26"/>
          <w:lang w:val="it-IT"/>
        </w:rPr>
        <w:t>. Tổ chức</w:t>
      </w:r>
      <w:r w:rsidR="005B76DB" w:rsidRPr="002B30EC">
        <w:rPr>
          <w:b/>
          <w:sz w:val="26"/>
          <w:szCs w:val="26"/>
          <w:lang w:val="it-IT"/>
        </w:rPr>
        <w:t xml:space="preserve"> </w:t>
      </w:r>
      <w:r w:rsidR="00661D0A" w:rsidRPr="002B30EC">
        <w:rPr>
          <w:b/>
          <w:sz w:val="26"/>
          <w:szCs w:val="26"/>
          <w:lang w:val="it-IT"/>
        </w:rPr>
        <w:t xml:space="preserve">triển khai </w:t>
      </w:r>
      <w:r w:rsidR="00661D0A" w:rsidRPr="002B30EC">
        <w:rPr>
          <w:b/>
          <w:sz w:val="26"/>
          <w:szCs w:val="26"/>
          <w:lang w:val="es-ES"/>
        </w:rPr>
        <w:t>Chiến dịch tăng cường tư vấn lồng ghép với dịch vụ kế hoạch hóa gia đình và nâng cao chất lượng dân số n</w:t>
      </w:r>
      <w:r>
        <w:rPr>
          <w:b/>
          <w:sz w:val="26"/>
          <w:szCs w:val="26"/>
          <w:lang w:val="es-ES"/>
        </w:rPr>
        <w:t xml:space="preserve">ăm 2020 cho các xã, thị trấn ( </w:t>
      </w:r>
      <w:r w:rsidR="006B5AC7">
        <w:rPr>
          <w:b/>
          <w:sz w:val="26"/>
          <w:szCs w:val="26"/>
          <w:lang w:val="es-ES"/>
        </w:rPr>
        <w:t>sẽ có</w:t>
      </w:r>
      <w:r>
        <w:rPr>
          <w:b/>
          <w:sz w:val="26"/>
          <w:szCs w:val="26"/>
          <w:lang w:val="es-ES"/>
        </w:rPr>
        <w:t xml:space="preserve"> kế hoạch </w:t>
      </w:r>
      <w:r w:rsidR="00976C31">
        <w:rPr>
          <w:b/>
          <w:sz w:val="26"/>
          <w:szCs w:val="26"/>
          <w:lang w:val="es-ES"/>
        </w:rPr>
        <w:t xml:space="preserve">cụ thể </w:t>
      </w:r>
      <w:r>
        <w:rPr>
          <w:b/>
          <w:sz w:val="26"/>
          <w:szCs w:val="26"/>
          <w:lang w:val="es-ES"/>
        </w:rPr>
        <w:t>chi tiết</w:t>
      </w:r>
      <w:r w:rsidR="006B5AC7">
        <w:rPr>
          <w:b/>
          <w:sz w:val="26"/>
          <w:szCs w:val="26"/>
          <w:lang w:val="es-ES"/>
        </w:rPr>
        <w:t xml:space="preserve"> cho các xã</w:t>
      </w:r>
      <w:r w:rsidR="00976C31">
        <w:rPr>
          <w:b/>
          <w:sz w:val="26"/>
          <w:szCs w:val="26"/>
          <w:lang w:val="es-ES"/>
        </w:rPr>
        <w:t>, TT</w:t>
      </w:r>
      <w:r w:rsidR="00661D0A" w:rsidRPr="002B30EC">
        <w:rPr>
          <w:b/>
          <w:sz w:val="26"/>
          <w:szCs w:val="26"/>
          <w:lang w:val="es-ES"/>
        </w:rPr>
        <w:t>).</w:t>
      </w:r>
    </w:p>
    <w:p w:rsidR="00292995" w:rsidRPr="002B30EC" w:rsidRDefault="00292995" w:rsidP="00487FE7">
      <w:pPr>
        <w:spacing w:before="60" w:after="60"/>
        <w:ind w:firstLine="567"/>
        <w:jc w:val="both"/>
        <w:rPr>
          <w:b/>
          <w:sz w:val="26"/>
          <w:szCs w:val="26"/>
          <w:lang w:val="it-IT"/>
        </w:rPr>
      </w:pPr>
      <w:r w:rsidRPr="002B30EC">
        <w:rPr>
          <w:b/>
          <w:sz w:val="26"/>
          <w:szCs w:val="26"/>
          <w:lang w:val="it-IT"/>
        </w:rPr>
        <w:t>V. Tổ chức thực hiện</w:t>
      </w:r>
    </w:p>
    <w:p w:rsidR="00661120" w:rsidRPr="002B30EC" w:rsidRDefault="00292995" w:rsidP="00487FE7">
      <w:pPr>
        <w:spacing w:before="60" w:after="60"/>
        <w:ind w:right="25" w:firstLine="567"/>
        <w:jc w:val="both"/>
        <w:rPr>
          <w:b/>
          <w:sz w:val="26"/>
          <w:szCs w:val="26"/>
          <w:lang w:val="it-IT"/>
        </w:rPr>
      </w:pPr>
      <w:r w:rsidRPr="002B30EC">
        <w:rPr>
          <w:b/>
          <w:sz w:val="26"/>
          <w:szCs w:val="26"/>
          <w:lang w:val="it-IT"/>
        </w:rPr>
        <w:t>1.</w:t>
      </w:r>
      <w:r w:rsidRPr="002B30EC">
        <w:rPr>
          <w:sz w:val="26"/>
          <w:szCs w:val="26"/>
          <w:lang w:val="it-IT"/>
        </w:rPr>
        <w:t xml:space="preserve"> </w:t>
      </w:r>
      <w:r w:rsidR="00E60D26">
        <w:rPr>
          <w:b/>
          <w:sz w:val="26"/>
          <w:szCs w:val="26"/>
          <w:lang w:val="it-IT"/>
        </w:rPr>
        <w:t>Xây dựng kế hoạch</w:t>
      </w:r>
      <w:r w:rsidRPr="002B30EC">
        <w:rPr>
          <w:b/>
          <w:sz w:val="26"/>
          <w:szCs w:val="26"/>
          <w:lang w:val="it-IT"/>
        </w:rPr>
        <w:t xml:space="preserve"> thực hiện</w:t>
      </w:r>
    </w:p>
    <w:p w:rsidR="006214C8" w:rsidRPr="002B30EC" w:rsidRDefault="00006A85" w:rsidP="00487FE7">
      <w:pPr>
        <w:spacing w:before="60" w:after="60"/>
        <w:ind w:firstLine="567"/>
        <w:jc w:val="both"/>
        <w:rPr>
          <w:sz w:val="26"/>
          <w:szCs w:val="26"/>
          <w:lang w:val="it-IT"/>
        </w:rPr>
      </w:pPr>
      <w:r>
        <w:rPr>
          <w:sz w:val="26"/>
          <w:szCs w:val="26"/>
          <w:lang w:val="it-IT"/>
        </w:rPr>
        <w:t>Trên cơ sở hướng dẫn của Chi cục DS - KHHGĐ tỉnh</w:t>
      </w:r>
      <w:r w:rsidR="00E001CC" w:rsidRPr="002B30EC">
        <w:rPr>
          <w:sz w:val="26"/>
          <w:szCs w:val="26"/>
          <w:lang w:val="it-IT"/>
        </w:rPr>
        <w:t xml:space="preserve"> </w:t>
      </w:r>
      <w:r w:rsidR="005B76DB" w:rsidRPr="002B30EC">
        <w:rPr>
          <w:sz w:val="26"/>
          <w:szCs w:val="26"/>
          <w:lang w:val="it-IT"/>
        </w:rPr>
        <w:t>Trung tâm Y tế</w:t>
      </w:r>
      <w:r>
        <w:rPr>
          <w:sz w:val="26"/>
          <w:szCs w:val="26"/>
          <w:lang w:val="it-IT"/>
        </w:rPr>
        <w:t>,</w:t>
      </w:r>
      <w:r w:rsidR="005B3D4F" w:rsidRPr="002B30EC">
        <w:rPr>
          <w:sz w:val="26"/>
          <w:szCs w:val="26"/>
          <w:lang w:val="it-IT"/>
        </w:rPr>
        <w:t xml:space="preserve"> </w:t>
      </w:r>
      <w:r w:rsidR="00E60D26">
        <w:rPr>
          <w:sz w:val="26"/>
          <w:szCs w:val="26"/>
          <w:lang w:val="it-IT"/>
        </w:rPr>
        <w:t>xây dựng kế hoạch</w:t>
      </w:r>
      <w:r w:rsidR="002C338C" w:rsidRPr="002B30EC">
        <w:rPr>
          <w:sz w:val="26"/>
          <w:szCs w:val="26"/>
          <w:lang w:val="it-IT"/>
        </w:rPr>
        <w:t xml:space="preserve"> </w:t>
      </w:r>
      <w:r w:rsidR="005B3D4F" w:rsidRPr="002B30EC">
        <w:rPr>
          <w:sz w:val="26"/>
          <w:szCs w:val="26"/>
          <w:lang w:val="it-IT"/>
        </w:rPr>
        <w:t xml:space="preserve">truyền thông, vận động </w:t>
      </w:r>
      <w:r w:rsidR="002C338C" w:rsidRPr="002B30EC">
        <w:rPr>
          <w:sz w:val="26"/>
          <w:szCs w:val="26"/>
          <w:lang w:val="it-IT"/>
        </w:rPr>
        <w:t xml:space="preserve">về Dân số và phát triển </w:t>
      </w:r>
      <w:r w:rsidR="00DC2549" w:rsidRPr="002B30EC">
        <w:rPr>
          <w:sz w:val="26"/>
          <w:szCs w:val="26"/>
          <w:lang w:val="it-IT"/>
        </w:rPr>
        <w:t xml:space="preserve">triển khai </w:t>
      </w:r>
      <w:r w:rsidR="00726C8C" w:rsidRPr="002B30EC">
        <w:rPr>
          <w:sz w:val="26"/>
          <w:szCs w:val="26"/>
          <w:lang w:val="it-IT"/>
        </w:rPr>
        <w:t>cho các xã</w:t>
      </w:r>
      <w:r>
        <w:rPr>
          <w:sz w:val="26"/>
          <w:szCs w:val="26"/>
          <w:lang w:val="it-IT"/>
        </w:rPr>
        <w:t>, thị trấn</w:t>
      </w:r>
      <w:r w:rsidR="00726C8C" w:rsidRPr="002B30EC">
        <w:rPr>
          <w:sz w:val="26"/>
          <w:szCs w:val="26"/>
          <w:lang w:val="it-IT"/>
        </w:rPr>
        <w:t xml:space="preserve"> </w:t>
      </w:r>
      <w:r w:rsidR="00DC2549" w:rsidRPr="002B30EC">
        <w:rPr>
          <w:sz w:val="26"/>
          <w:szCs w:val="26"/>
          <w:lang w:val="it-IT"/>
        </w:rPr>
        <w:t>và</w:t>
      </w:r>
      <w:r w:rsidR="00AC792A" w:rsidRPr="002B30EC">
        <w:rPr>
          <w:sz w:val="26"/>
          <w:szCs w:val="26"/>
          <w:lang w:val="it-IT"/>
        </w:rPr>
        <w:t xml:space="preserve"> </w:t>
      </w:r>
      <w:r w:rsidR="00292995" w:rsidRPr="002B30EC">
        <w:rPr>
          <w:sz w:val="26"/>
          <w:szCs w:val="26"/>
          <w:lang w:val="it-IT"/>
        </w:rPr>
        <w:t xml:space="preserve">gửi </w:t>
      </w:r>
      <w:r w:rsidR="005B45DB" w:rsidRPr="002B30EC">
        <w:rPr>
          <w:sz w:val="26"/>
          <w:szCs w:val="26"/>
          <w:lang w:val="it-IT"/>
        </w:rPr>
        <w:t xml:space="preserve">kế hoạch </w:t>
      </w:r>
      <w:r w:rsidR="00292995" w:rsidRPr="002B30EC">
        <w:rPr>
          <w:sz w:val="26"/>
          <w:szCs w:val="26"/>
          <w:lang w:val="it-IT"/>
        </w:rPr>
        <w:t>về Chi cục DS-KHHGĐ</w:t>
      </w:r>
      <w:r w:rsidR="005B45DB" w:rsidRPr="002B30EC">
        <w:rPr>
          <w:sz w:val="26"/>
          <w:szCs w:val="26"/>
          <w:lang w:val="it-IT"/>
        </w:rPr>
        <w:t xml:space="preserve"> (Phòng Truyền thông, Giáo dục) để theo dõi</w:t>
      </w:r>
      <w:r w:rsidR="00292995" w:rsidRPr="002B30EC">
        <w:rPr>
          <w:sz w:val="26"/>
          <w:szCs w:val="26"/>
          <w:lang w:val="it-IT"/>
        </w:rPr>
        <w:t xml:space="preserve">. </w:t>
      </w:r>
    </w:p>
    <w:p w:rsidR="00DD4A47" w:rsidRPr="00AD4D7B" w:rsidRDefault="00292995" w:rsidP="00487FE7">
      <w:pPr>
        <w:spacing w:before="60" w:after="60"/>
        <w:ind w:firstLine="567"/>
        <w:jc w:val="both"/>
        <w:rPr>
          <w:b/>
          <w:sz w:val="26"/>
          <w:szCs w:val="26"/>
          <w:lang w:val="it-IT"/>
        </w:rPr>
      </w:pPr>
      <w:r w:rsidRPr="002B30EC">
        <w:rPr>
          <w:b/>
          <w:sz w:val="26"/>
          <w:szCs w:val="26"/>
          <w:lang w:val="it-IT"/>
        </w:rPr>
        <w:t>2.</w:t>
      </w:r>
      <w:r w:rsidR="00E523E7" w:rsidRPr="002B30EC">
        <w:rPr>
          <w:b/>
          <w:sz w:val="26"/>
          <w:szCs w:val="26"/>
          <w:lang w:val="it-IT"/>
        </w:rPr>
        <w:t xml:space="preserve"> Giám sát và đánh giá</w:t>
      </w:r>
      <w:r w:rsidRPr="002B30EC">
        <w:rPr>
          <w:iCs/>
          <w:sz w:val="26"/>
          <w:szCs w:val="26"/>
          <w:lang w:val="it-IT"/>
        </w:rPr>
        <w:t xml:space="preserve"> </w:t>
      </w:r>
    </w:p>
    <w:p w:rsidR="00292995" w:rsidRPr="002B30EC" w:rsidRDefault="00292995" w:rsidP="00487FE7">
      <w:pPr>
        <w:spacing w:before="60" w:after="60"/>
        <w:ind w:firstLine="567"/>
        <w:jc w:val="both"/>
        <w:rPr>
          <w:b/>
          <w:sz w:val="26"/>
          <w:szCs w:val="26"/>
          <w:lang w:val="it-IT"/>
        </w:rPr>
      </w:pPr>
      <w:r w:rsidRPr="002B30EC">
        <w:rPr>
          <w:iCs/>
          <w:sz w:val="26"/>
          <w:szCs w:val="26"/>
          <w:lang w:val="it-IT"/>
        </w:rPr>
        <w:t xml:space="preserve">Trung tâm </w:t>
      </w:r>
      <w:r w:rsidR="00DD4A47" w:rsidRPr="002B30EC">
        <w:rPr>
          <w:iCs/>
          <w:sz w:val="26"/>
          <w:szCs w:val="26"/>
          <w:lang w:val="it-IT"/>
        </w:rPr>
        <w:t>Y tế</w:t>
      </w:r>
      <w:r w:rsidR="00AD4D7B">
        <w:rPr>
          <w:iCs/>
          <w:sz w:val="26"/>
          <w:szCs w:val="26"/>
          <w:lang w:val="it-IT"/>
        </w:rPr>
        <w:t xml:space="preserve"> (Phòng dân số) thường xuyên kiểm tra, giám sát các xã, thị trấn</w:t>
      </w:r>
      <w:r w:rsidRPr="002B30EC">
        <w:rPr>
          <w:iCs/>
          <w:sz w:val="26"/>
          <w:szCs w:val="26"/>
          <w:lang w:val="it-IT"/>
        </w:rPr>
        <w:t xml:space="preserve"> </w:t>
      </w:r>
      <w:r w:rsidR="00E523E7" w:rsidRPr="002B30EC">
        <w:rPr>
          <w:iCs/>
          <w:sz w:val="26"/>
          <w:szCs w:val="26"/>
          <w:lang w:val="it-IT"/>
        </w:rPr>
        <w:t xml:space="preserve">trong việc triển khai </w:t>
      </w:r>
      <w:r w:rsidRPr="002B30EC">
        <w:rPr>
          <w:iCs/>
          <w:sz w:val="26"/>
          <w:szCs w:val="26"/>
          <w:lang w:val="it-IT"/>
        </w:rPr>
        <w:t xml:space="preserve">thực hiện </w:t>
      </w:r>
      <w:r w:rsidR="00E523E7" w:rsidRPr="002B30EC">
        <w:rPr>
          <w:iCs/>
          <w:sz w:val="26"/>
          <w:szCs w:val="26"/>
          <w:lang w:val="it-IT"/>
        </w:rPr>
        <w:t xml:space="preserve">công tác dân số và phát triển để kịp thời chỉ đạo và điều </w:t>
      </w:r>
      <w:r w:rsidR="005B76DB" w:rsidRPr="002B30EC">
        <w:rPr>
          <w:iCs/>
          <w:sz w:val="26"/>
          <w:szCs w:val="26"/>
          <w:lang w:val="it-IT"/>
        </w:rPr>
        <w:t>chỉnh</w:t>
      </w:r>
      <w:r w:rsidR="00E523E7" w:rsidRPr="002B30EC">
        <w:rPr>
          <w:iCs/>
          <w:sz w:val="26"/>
          <w:szCs w:val="26"/>
          <w:lang w:val="it-IT"/>
        </w:rPr>
        <w:t xml:space="preserve"> cho phù hợp.</w:t>
      </w:r>
    </w:p>
    <w:p w:rsidR="00292995" w:rsidRPr="002B30EC" w:rsidRDefault="00292995" w:rsidP="00487FE7">
      <w:pPr>
        <w:spacing w:before="60" w:after="60"/>
        <w:ind w:firstLine="567"/>
        <w:jc w:val="both"/>
        <w:rPr>
          <w:b/>
          <w:sz w:val="26"/>
          <w:szCs w:val="26"/>
          <w:lang w:val="it-IT"/>
        </w:rPr>
      </w:pPr>
      <w:r w:rsidRPr="002B30EC">
        <w:rPr>
          <w:b/>
          <w:iCs/>
          <w:sz w:val="26"/>
          <w:szCs w:val="26"/>
          <w:lang w:val="it-IT"/>
        </w:rPr>
        <w:t xml:space="preserve">3. </w:t>
      </w:r>
      <w:r w:rsidR="00E523E7" w:rsidRPr="002B30EC">
        <w:rPr>
          <w:b/>
          <w:sz w:val="26"/>
          <w:szCs w:val="26"/>
          <w:lang w:val="it-IT"/>
        </w:rPr>
        <w:t>Báo cáo</w:t>
      </w:r>
    </w:p>
    <w:p w:rsidR="00B91562" w:rsidRPr="002B30EC" w:rsidRDefault="00E86AFF" w:rsidP="00487FE7">
      <w:pPr>
        <w:spacing w:before="60" w:after="60"/>
        <w:ind w:firstLine="567"/>
        <w:jc w:val="both"/>
        <w:rPr>
          <w:sz w:val="26"/>
          <w:szCs w:val="26"/>
          <w:lang w:val="it-IT"/>
        </w:rPr>
      </w:pPr>
      <w:r>
        <w:rPr>
          <w:sz w:val="26"/>
          <w:szCs w:val="26"/>
          <w:lang w:val="it-IT"/>
        </w:rPr>
        <w:t>Các xã, thị trấn</w:t>
      </w:r>
      <w:r w:rsidR="00292995" w:rsidRPr="002B30EC">
        <w:rPr>
          <w:sz w:val="26"/>
          <w:szCs w:val="26"/>
          <w:lang w:val="it-IT"/>
        </w:rPr>
        <w:t xml:space="preserve"> </w:t>
      </w:r>
      <w:r w:rsidR="00CB091C" w:rsidRPr="002B30EC">
        <w:rPr>
          <w:sz w:val="26"/>
          <w:szCs w:val="26"/>
          <w:lang w:val="it-IT"/>
        </w:rPr>
        <w:t>định kỳ (q</w:t>
      </w:r>
      <w:r w:rsidR="00E75A2D" w:rsidRPr="002B30EC">
        <w:rPr>
          <w:sz w:val="26"/>
          <w:szCs w:val="26"/>
          <w:lang w:val="it-IT"/>
        </w:rPr>
        <w:t xml:space="preserve">uý, năm) </w:t>
      </w:r>
      <w:r w:rsidR="00292995" w:rsidRPr="002B30EC">
        <w:rPr>
          <w:sz w:val="26"/>
          <w:szCs w:val="26"/>
          <w:lang w:val="it-IT"/>
        </w:rPr>
        <w:t xml:space="preserve">báo cáo kết quả về </w:t>
      </w:r>
      <w:r>
        <w:rPr>
          <w:sz w:val="26"/>
          <w:szCs w:val="26"/>
          <w:lang w:val="it-IT"/>
        </w:rPr>
        <w:t xml:space="preserve">Trung </w:t>
      </w:r>
      <w:r w:rsidR="00B45F3A">
        <w:rPr>
          <w:sz w:val="26"/>
          <w:szCs w:val="26"/>
          <w:lang w:val="it-IT"/>
        </w:rPr>
        <w:t>t</w:t>
      </w:r>
      <w:r>
        <w:rPr>
          <w:sz w:val="26"/>
          <w:szCs w:val="26"/>
          <w:lang w:val="it-IT"/>
        </w:rPr>
        <w:t>âm y tế</w:t>
      </w:r>
      <w:r w:rsidR="00292995" w:rsidRPr="002B30EC">
        <w:rPr>
          <w:sz w:val="26"/>
          <w:szCs w:val="26"/>
          <w:lang w:val="it-IT"/>
        </w:rPr>
        <w:t xml:space="preserve"> </w:t>
      </w:r>
      <w:r>
        <w:rPr>
          <w:sz w:val="26"/>
          <w:szCs w:val="26"/>
          <w:lang w:val="it-IT"/>
        </w:rPr>
        <w:t>(Phò</w:t>
      </w:r>
      <w:r w:rsidR="00B45F3A">
        <w:rPr>
          <w:sz w:val="26"/>
          <w:szCs w:val="26"/>
          <w:lang w:val="it-IT"/>
        </w:rPr>
        <w:t>ng d</w:t>
      </w:r>
      <w:r>
        <w:rPr>
          <w:sz w:val="26"/>
          <w:szCs w:val="26"/>
          <w:lang w:val="it-IT"/>
        </w:rPr>
        <w:t>ân số) để tổng hợp báo cáo Chi cục DS - KHHGĐ tỉnh</w:t>
      </w:r>
      <w:r w:rsidR="00292995" w:rsidRPr="002B30EC">
        <w:rPr>
          <w:sz w:val="26"/>
          <w:szCs w:val="26"/>
          <w:lang w:val="it-IT"/>
        </w:rPr>
        <w:t>.</w:t>
      </w:r>
      <w:r w:rsidR="00B91562" w:rsidRPr="002B30EC">
        <w:rPr>
          <w:sz w:val="26"/>
          <w:szCs w:val="26"/>
          <w:lang w:val="it-IT"/>
        </w:rPr>
        <w:t xml:space="preserve"> </w:t>
      </w:r>
    </w:p>
    <w:p w:rsidR="00373B16" w:rsidRPr="002B30EC" w:rsidRDefault="007E2A86" w:rsidP="00487FE7">
      <w:pPr>
        <w:spacing w:before="60" w:after="60"/>
        <w:ind w:firstLine="567"/>
        <w:rPr>
          <w:b/>
          <w:sz w:val="26"/>
          <w:szCs w:val="26"/>
          <w:lang w:val="it-IT"/>
        </w:rPr>
      </w:pPr>
      <w:r w:rsidRPr="002B30EC">
        <w:rPr>
          <w:b/>
          <w:sz w:val="26"/>
          <w:szCs w:val="26"/>
          <w:lang w:val="it-IT"/>
        </w:rPr>
        <w:t>VI. K</w:t>
      </w:r>
      <w:r w:rsidR="00FA3387" w:rsidRPr="002B30EC">
        <w:rPr>
          <w:b/>
          <w:sz w:val="26"/>
          <w:szCs w:val="26"/>
          <w:lang w:val="it-IT"/>
        </w:rPr>
        <w:t>inh</w:t>
      </w:r>
      <w:r w:rsidRPr="002B30EC">
        <w:rPr>
          <w:b/>
          <w:sz w:val="26"/>
          <w:szCs w:val="26"/>
          <w:lang w:val="it-IT"/>
        </w:rPr>
        <w:t xml:space="preserve"> phí thực hiện</w:t>
      </w:r>
    </w:p>
    <w:p w:rsidR="00061DD8" w:rsidRPr="002B30EC" w:rsidRDefault="002428EE" w:rsidP="00487FE7">
      <w:pPr>
        <w:spacing w:before="60" w:after="60"/>
        <w:ind w:firstLine="567"/>
        <w:jc w:val="both"/>
        <w:rPr>
          <w:sz w:val="26"/>
          <w:szCs w:val="26"/>
          <w:lang w:val="it-IT"/>
        </w:rPr>
      </w:pPr>
      <w:r>
        <w:rPr>
          <w:sz w:val="26"/>
          <w:szCs w:val="26"/>
          <w:lang w:val="it-IT"/>
        </w:rPr>
        <w:lastRenderedPageBreak/>
        <w:t xml:space="preserve">Căn cứ vào kế hoạch hướng dẫn số 82/KH </w:t>
      </w:r>
      <w:r w:rsidR="000172C1">
        <w:rPr>
          <w:sz w:val="26"/>
          <w:szCs w:val="26"/>
          <w:lang w:val="it-IT"/>
        </w:rPr>
        <w:t>-</w:t>
      </w:r>
      <w:r>
        <w:rPr>
          <w:sz w:val="26"/>
          <w:szCs w:val="26"/>
          <w:lang w:val="it-IT"/>
        </w:rPr>
        <w:t xml:space="preserve"> TTYT ngày 26/02/2020 kế hoạch thực hiện hướng dẫ</w:t>
      </w:r>
      <w:r w:rsidR="00C83710">
        <w:rPr>
          <w:sz w:val="26"/>
          <w:szCs w:val="26"/>
          <w:lang w:val="it-IT"/>
        </w:rPr>
        <w:t>n</w:t>
      </w:r>
      <w:r>
        <w:rPr>
          <w:sz w:val="26"/>
          <w:szCs w:val="26"/>
          <w:lang w:val="it-IT"/>
        </w:rPr>
        <w:t xml:space="preserve"> chương trìn</w:t>
      </w:r>
      <w:r w:rsidR="000172C1">
        <w:rPr>
          <w:sz w:val="26"/>
          <w:szCs w:val="26"/>
          <w:lang w:val="it-IT"/>
        </w:rPr>
        <w:t>h mục tiêu Y tế - Dân số 2020</w:t>
      </w:r>
      <w:r w:rsidR="00C83710">
        <w:rPr>
          <w:sz w:val="26"/>
          <w:szCs w:val="26"/>
          <w:lang w:val="it-IT"/>
        </w:rPr>
        <w:t xml:space="preserve"> </w:t>
      </w:r>
      <w:r w:rsidR="000172C1">
        <w:rPr>
          <w:sz w:val="26"/>
          <w:szCs w:val="26"/>
          <w:lang w:val="it-IT"/>
        </w:rPr>
        <w:t xml:space="preserve"> (</w:t>
      </w:r>
      <w:r>
        <w:rPr>
          <w:sz w:val="26"/>
          <w:szCs w:val="26"/>
          <w:lang w:val="it-IT"/>
        </w:rPr>
        <w:t>công tác Dân số - KHHGĐ)</w:t>
      </w:r>
      <w:r w:rsidR="00C83710">
        <w:rPr>
          <w:sz w:val="26"/>
          <w:szCs w:val="26"/>
          <w:lang w:val="it-IT"/>
        </w:rPr>
        <w:t xml:space="preserve"> từ Dự án 8</w:t>
      </w:r>
      <w:r w:rsidR="005958FD">
        <w:rPr>
          <w:sz w:val="26"/>
          <w:szCs w:val="26"/>
          <w:lang w:val="it-IT"/>
        </w:rPr>
        <w:t xml:space="preserve"> của Trung tâm Y tế huyện</w:t>
      </w:r>
      <w:r w:rsidR="00C83710">
        <w:rPr>
          <w:sz w:val="26"/>
          <w:szCs w:val="26"/>
          <w:lang w:val="it-IT"/>
        </w:rPr>
        <w:t>.</w:t>
      </w:r>
    </w:p>
    <w:p w:rsidR="00DA3C90" w:rsidRPr="002B30EC" w:rsidRDefault="00E60D26" w:rsidP="00DA3C90">
      <w:pPr>
        <w:spacing w:before="60" w:after="60"/>
        <w:ind w:firstLine="567"/>
        <w:jc w:val="both"/>
        <w:rPr>
          <w:sz w:val="26"/>
          <w:szCs w:val="26"/>
          <w:lang w:val="it-IT"/>
        </w:rPr>
      </w:pPr>
      <w:r>
        <w:rPr>
          <w:sz w:val="26"/>
          <w:szCs w:val="26"/>
          <w:lang w:val="it-IT"/>
        </w:rPr>
        <w:t>Trên đây là kế hoạch</w:t>
      </w:r>
      <w:r w:rsidR="00DA3C90" w:rsidRPr="002B30EC">
        <w:rPr>
          <w:sz w:val="26"/>
          <w:szCs w:val="26"/>
          <w:lang w:val="it-IT"/>
        </w:rPr>
        <w:t xml:space="preserve"> công tác truyền thông, vận động về dân số và phát triển năm 2020 của </w:t>
      </w:r>
      <w:r w:rsidR="002428EE">
        <w:rPr>
          <w:sz w:val="26"/>
          <w:szCs w:val="26"/>
          <w:lang w:val="it-IT"/>
        </w:rPr>
        <w:t>Trung tâm Y tế huyện Bảo Lâm</w:t>
      </w:r>
      <w:r w:rsidR="00DA3C90" w:rsidRPr="002B30EC">
        <w:rPr>
          <w:sz w:val="26"/>
          <w:szCs w:val="26"/>
          <w:lang w:val="it-IT"/>
        </w:rPr>
        <w:t>.</w:t>
      </w:r>
    </w:p>
    <w:tbl>
      <w:tblPr>
        <w:tblpPr w:leftFromText="180" w:rightFromText="180" w:vertAnchor="text" w:horzAnchor="margin" w:tblpY="280"/>
        <w:tblW w:w="0" w:type="auto"/>
        <w:tblLook w:val="01E0"/>
      </w:tblPr>
      <w:tblGrid>
        <w:gridCol w:w="4641"/>
        <w:gridCol w:w="4647"/>
      </w:tblGrid>
      <w:tr w:rsidR="00DA3C90" w:rsidRPr="002B30EC" w:rsidTr="00DA3C90">
        <w:tc>
          <w:tcPr>
            <w:tcW w:w="4641" w:type="dxa"/>
          </w:tcPr>
          <w:p w:rsidR="00DA3C90" w:rsidRPr="002B30EC" w:rsidRDefault="00DA3C90" w:rsidP="00DA3C90">
            <w:pPr>
              <w:pStyle w:val="Heading3"/>
              <w:spacing w:after="0"/>
              <w:ind w:left="0" w:right="-1296" w:firstLine="0"/>
              <w:jc w:val="left"/>
              <w:rPr>
                <w:i/>
                <w:szCs w:val="24"/>
                <w:lang w:val="it-IT"/>
              </w:rPr>
            </w:pPr>
            <w:r w:rsidRPr="002B30EC">
              <w:rPr>
                <w:i/>
                <w:szCs w:val="24"/>
                <w:lang w:val="it-IT"/>
              </w:rPr>
              <w:t>Nơi nhận:</w:t>
            </w:r>
          </w:p>
          <w:p w:rsidR="00DA3C90" w:rsidRPr="002B30EC" w:rsidRDefault="00DA3C90" w:rsidP="00DA3C90">
            <w:pPr>
              <w:ind w:right="-1296"/>
              <w:rPr>
                <w:lang w:val="it-IT"/>
              </w:rPr>
            </w:pPr>
            <w:r w:rsidRPr="002B30EC">
              <w:rPr>
                <w:lang w:val="it-IT"/>
              </w:rPr>
              <w:t xml:space="preserve">- </w:t>
            </w:r>
            <w:r w:rsidR="003D3321">
              <w:rPr>
                <w:lang w:val="it-IT"/>
              </w:rPr>
              <w:t xml:space="preserve">Chi cục DS </w:t>
            </w:r>
            <w:r w:rsidR="00D514C8">
              <w:rPr>
                <w:lang w:val="it-IT"/>
              </w:rPr>
              <w:t>-</w:t>
            </w:r>
            <w:r w:rsidR="003D3321">
              <w:rPr>
                <w:lang w:val="it-IT"/>
              </w:rPr>
              <w:t xml:space="preserve"> KHHGĐ tỉnh (b/c)</w:t>
            </w:r>
            <w:r w:rsidRPr="002B30EC">
              <w:rPr>
                <w:lang w:val="it-IT"/>
              </w:rPr>
              <w:t>;</w:t>
            </w:r>
          </w:p>
          <w:p w:rsidR="00DA3C90" w:rsidRPr="002B30EC" w:rsidRDefault="003D3321" w:rsidP="00DA3C90">
            <w:pPr>
              <w:ind w:right="-1296"/>
              <w:rPr>
                <w:lang w:val="it-IT"/>
              </w:rPr>
            </w:pPr>
            <w:r>
              <w:rPr>
                <w:lang w:val="it-IT"/>
              </w:rPr>
              <w:t xml:space="preserve">- Phòng KH </w:t>
            </w:r>
            <w:r w:rsidR="00D514C8">
              <w:rPr>
                <w:lang w:val="it-IT"/>
              </w:rPr>
              <w:t>-</w:t>
            </w:r>
            <w:r>
              <w:rPr>
                <w:lang w:val="it-IT"/>
              </w:rPr>
              <w:t xml:space="preserve"> NV(b/c)</w:t>
            </w:r>
            <w:r w:rsidR="00DA3C90" w:rsidRPr="002B30EC">
              <w:rPr>
                <w:lang w:val="it-IT"/>
              </w:rPr>
              <w:t>;</w:t>
            </w:r>
          </w:p>
          <w:p w:rsidR="00DA3C90" w:rsidRPr="002B30EC" w:rsidRDefault="00DA3C90" w:rsidP="00DA3C90">
            <w:pPr>
              <w:tabs>
                <w:tab w:val="left" w:pos="7245"/>
              </w:tabs>
              <w:ind w:right="-1296"/>
              <w:rPr>
                <w:lang w:val="it-IT"/>
              </w:rPr>
            </w:pPr>
            <w:r w:rsidRPr="002B30EC">
              <w:rPr>
                <w:lang w:val="it-IT"/>
              </w:rPr>
              <w:t xml:space="preserve">- </w:t>
            </w:r>
            <w:r w:rsidR="003D3321">
              <w:rPr>
                <w:lang w:val="it-IT"/>
              </w:rPr>
              <w:t xml:space="preserve">Trạm y tế, PKĐK </w:t>
            </w:r>
            <w:r w:rsidR="00CD03CB">
              <w:rPr>
                <w:lang w:val="it-IT"/>
              </w:rPr>
              <w:t>-</w:t>
            </w:r>
            <w:r w:rsidR="003D3321">
              <w:rPr>
                <w:lang w:val="it-IT"/>
              </w:rPr>
              <w:t xml:space="preserve"> KV (t/h)</w:t>
            </w:r>
            <w:r w:rsidRPr="002B30EC">
              <w:rPr>
                <w:lang w:val="it-IT"/>
              </w:rPr>
              <w:t>;</w:t>
            </w:r>
          </w:p>
          <w:p w:rsidR="00DA3C90" w:rsidRPr="002B30EC" w:rsidRDefault="00DA3C90" w:rsidP="00DA3C90">
            <w:pPr>
              <w:tabs>
                <w:tab w:val="left" w:pos="7245"/>
              </w:tabs>
              <w:ind w:right="-1296"/>
              <w:rPr>
                <w:lang w:val="it-IT"/>
              </w:rPr>
            </w:pPr>
            <w:r w:rsidRPr="002B30EC">
              <w:rPr>
                <w:lang w:val="it-IT"/>
              </w:rPr>
              <w:t xml:space="preserve">- Lãnh đạo </w:t>
            </w:r>
            <w:r w:rsidR="00CD03CB">
              <w:rPr>
                <w:lang w:val="it-IT"/>
              </w:rPr>
              <w:t>TTYT</w:t>
            </w:r>
            <w:r w:rsidRPr="002B30EC">
              <w:rPr>
                <w:lang w:val="it-IT"/>
              </w:rPr>
              <w:t xml:space="preserve"> (để biết);</w:t>
            </w:r>
          </w:p>
          <w:p w:rsidR="00DA3C90" w:rsidRPr="002B30EC" w:rsidRDefault="00CD03CB" w:rsidP="00DA3C90">
            <w:pPr>
              <w:ind w:right="-1296"/>
              <w:rPr>
                <w:lang w:val="it-IT"/>
              </w:rPr>
            </w:pPr>
            <w:r>
              <w:rPr>
                <w:lang w:val="it-IT"/>
              </w:rPr>
              <w:t>- Lưu: VT, PDS</w:t>
            </w:r>
            <w:r w:rsidR="00DA3C90" w:rsidRPr="002B30EC">
              <w:rPr>
                <w:lang w:val="it-IT"/>
              </w:rPr>
              <w:t xml:space="preserve">. </w:t>
            </w:r>
            <w:r w:rsidR="00631EC3">
              <w:rPr>
                <w:lang w:val="it-IT"/>
              </w:rPr>
              <w:t xml:space="preserve">                                                                         </w:t>
            </w:r>
          </w:p>
          <w:p w:rsidR="00DA3C90" w:rsidRPr="002B30EC" w:rsidRDefault="00DA3C90" w:rsidP="00DA3C90">
            <w:pPr>
              <w:pStyle w:val="BodyTextIndent3"/>
              <w:spacing w:before="120" w:after="120" w:line="240" w:lineRule="atLeast"/>
              <w:ind w:right="-79" w:firstLine="0"/>
              <w:rPr>
                <w:b/>
                <w:szCs w:val="28"/>
                <w:lang w:val="it-IT"/>
              </w:rPr>
            </w:pPr>
          </w:p>
        </w:tc>
        <w:tc>
          <w:tcPr>
            <w:tcW w:w="4647" w:type="dxa"/>
          </w:tcPr>
          <w:p w:rsidR="00DA3C90" w:rsidRPr="00631EC3" w:rsidRDefault="001C1B8F" w:rsidP="00DA3C90">
            <w:pPr>
              <w:pStyle w:val="BodyTextIndent3"/>
              <w:ind w:right="-79" w:firstLine="0"/>
              <w:jc w:val="center"/>
              <w:rPr>
                <w:b/>
                <w:sz w:val="26"/>
                <w:szCs w:val="26"/>
                <w:lang w:val="it-IT"/>
              </w:rPr>
            </w:pPr>
            <w:r>
              <w:rPr>
                <w:b/>
                <w:szCs w:val="28"/>
                <w:lang w:val="it-IT"/>
              </w:rPr>
              <w:t xml:space="preserve">     </w:t>
            </w:r>
            <w:r w:rsidR="00013CE8" w:rsidRPr="00631EC3">
              <w:rPr>
                <w:b/>
                <w:sz w:val="26"/>
                <w:szCs w:val="26"/>
                <w:lang w:val="it-IT"/>
              </w:rPr>
              <w:t>GIÁM ĐỐC</w:t>
            </w:r>
          </w:p>
          <w:p w:rsidR="00631EC3" w:rsidRDefault="00631EC3" w:rsidP="00DA3C90">
            <w:pPr>
              <w:pStyle w:val="BodyTextIndent3"/>
              <w:ind w:right="-79" w:firstLine="0"/>
              <w:jc w:val="center"/>
              <w:rPr>
                <w:b/>
                <w:szCs w:val="28"/>
                <w:lang w:val="it-IT"/>
              </w:rPr>
            </w:pPr>
            <w:r>
              <w:rPr>
                <w:b/>
                <w:szCs w:val="28"/>
                <w:lang w:val="it-IT"/>
              </w:rPr>
              <w:t xml:space="preserve">    </w:t>
            </w:r>
          </w:p>
          <w:p w:rsidR="00DA3C90" w:rsidRPr="00631EC3" w:rsidRDefault="00631EC3" w:rsidP="00DA3C90">
            <w:pPr>
              <w:pStyle w:val="BodyTextIndent3"/>
              <w:ind w:right="-79" w:firstLine="0"/>
              <w:jc w:val="center"/>
              <w:rPr>
                <w:i/>
                <w:sz w:val="24"/>
                <w:szCs w:val="24"/>
                <w:lang w:val="it-IT"/>
              </w:rPr>
            </w:pPr>
            <w:r w:rsidRPr="00631EC3">
              <w:rPr>
                <w:i/>
                <w:sz w:val="24"/>
                <w:szCs w:val="24"/>
                <w:lang w:val="it-IT"/>
              </w:rPr>
              <w:t>(Đã ký)</w:t>
            </w:r>
          </w:p>
          <w:p w:rsidR="00DA3C90" w:rsidRPr="002B30EC" w:rsidRDefault="00DA3C90" w:rsidP="00DA3C90">
            <w:pPr>
              <w:pStyle w:val="BodyTextIndent3"/>
              <w:ind w:right="-79" w:firstLine="0"/>
              <w:jc w:val="center"/>
              <w:rPr>
                <w:b/>
                <w:szCs w:val="28"/>
                <w:lang w:val="it-IT"/>
              </w:rPr>
            </w:pPr>
          </w:p>
          <w:p w:rsidR="00DA3C90" w:rsidRPr="00631EC3" w:rsidRDefault="00631EC3" w:rsidP="00DA3C90">
            <w:pPr>
              <w:pStyle w:val="BodyTextIndent3"/>
              <w:ind w:right="-79" w:firstLine="0"/>
              <w:jc w:val="center"/>
              <w:rPr>
                <w:b/>
                <w:sz w:val="26"/>
                <w:szCs w:val="26"/>
                <w:lang w:val="it-IT"/>
              </w:rPr>
            </w:pPr>
            <w:r>
              <w:rPr>
                <w:b/>
                <w:szCs w:val="28"/>
                <w:lang w:val="it-IT"/>
              </w:rPr>
              <w:t xml:space="preserve">        </w:t>
            </w:r>
            <w:r w:rsidRPr="00631EC3">
              <w:rPr>
                <w:b/>
                <w:sz w:val="26"/>
                <w:szCs w:val="26"/>
                <w:lang w:val="it-IT"/>
              </w:rPr>
              <w:t>Bs CK II Đỗ Phú Lương</w:t>
            </w:r>
          </w:p>
          <w:p w:rsidR="00DA3C90" w:rsidRPr="002B30EC" w:rsidRDefault="00DA3C90" w:rsidP="00DA3C90">
            <w:pPr>
              <w:pStyle w:val="BodyTextIndent3"/>
              <w:ind w:right="-79" w:firstLine="0"/>
              <w:jc w:val="center"/>
              <w:rPr>
                <w:b/>
                <w:szCs w:val="28"/>
                <w:lang w:val="it-IT"/>
              </w:rPr>
            </w:pPr>
          </w:p>
        </w:tc>
      </w:tr>
    </w:tbl>
    <w:p w:rsidR="00F91648" w:rsidRPr="002B30EC" w:rsidRDefault="00F91648" w:rsidP="00DA3C90">
      <w:pPr>
        <w:pStyle w:val="BodyTextIndent2"/>
        <w:spacing w:before="20" w:after="20"/>
        <w:ind w:right="28" w:firstLine="0"/>
        <w:rPr>
          <w:rFonts w:ascii="Times New Roman" w:hAnsi="Times New Roman"/>
          <w:b/>
          <w:szCs w:val="28"/>
          <w:lang w:val="pt-BR"/>
        </w:rPr>
      </w:pPr>
    </w:p>
    <w:sectPr w:rsidR="00F91648" w:rsidRPr="002B30EC" w:rsidSect="001C1B8F">
      <w:footerReference w:type="even" r:id="rId8"/>
      <w:footerReference w:type="default" r:id="rId9"/>
      <w:footerReference w:type="first" r:id="rId10"/>
      <w:pgSz w:w="11907" w:h="16840" w:code="9"/>
      <w:pgMar w:top="1008" w:right="1138" w:bottom="1008" w:left="1526" w:header="720"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901" w:rsidRDefault="00FF7901" w:rsidP="00864AE6">
      <w:r>
        <w:separator/>
      </w:r>
    </w:p>
  </w:endnote>
  <w:endnote w:type="continuationSeparator" w:id="1">
    <w:p w:rsidR="00FF7901" w:rsidRDefault="00FF7901" w:rsidP="00864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13" w:rsidRDefault="00CB5BBD" w:rsidP="00202113">
    <w:pPr>
      <w:pStyle w:val="Footer"/>
      <w:framePr w:wrap="around" w:vAnchor="text" w:hAnchor="margin" w:xAlign="center" w:y="1"/>
      <w:rPr>
        <w:rStyle w:val="PageNumber"/>
      </w:rPr>
    </w:pPr>
    <w:r>
      <w:rPr>
        <w:rStyle w:val="PageNumber"/>
      </w:rPr>
      <w:fldChar w:fldCharType="begin"/>
    </w:r>
    <w:r w:rsidR="00714B2C">
      <w:rPr>
        <w:rStyle w:val="PageNumber"/>
      </w:rPr>
      <w:instrText xml:space="preserve">PAGE  </w:instrText>
    </w:r>
    <w:r>
      <w:rPr>
        <w:rStyle w:val="PageNumber"/>
      </w:rPr>
      <w:fldChar w:fldCharType="end"/>
    </w:r>
  </w:p>
  <w:p w:rsidR="00202113" w:rsidRDefault="0020211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13" w:rsidRPr="00761FFB" w:rsidRDefault="00CB5BBD" w:rsidP="00202113">
    <w:pPr>
      <w:pStyle w:val="Footer"/>
      <w:jc w:val="center"/>
      <w:rPr>
        <w:rFonts w:ascii="Times New Roman" w:hAnsi="Times New Roman"/>
        <w:i/>
        <w:sz w:val="26"/>
        <w:szCs w:val="26"/>
      </w:rPr>
    </w:pPr>
    <w:r w:rsidRPr="00761FFB">
      <w:rPr>
        <w:rFonts w:ascii="Times New Roman" w:hAnsi="Times New Roman"/>
        <w:i/>
        <w:sz w:val="26"/>
        <w:szCs w:val="26"/>
      </w:rPr>
      <w:fldChar w:fldCharType="begin"/>
    </w:r>
    <w:r w:rsidR="00714B2C" w:rsidRPr="00761FFB">
      <w:rPr>
        <w:rFonts w:ascii="Times New Roman" w:hAnsi="Times New Roman"/>
        <w:i/>
        <w:sz w:val="26"/>
        <w:szCs w:val="26"/>
      </w:rPr>
      <w:instrText xml:space="preserve"> PAGE   \* MERGEFORMAT </w:instrText>
    </w:r>
    <w:r w:rsidRPr="00761FFB">
      <w:rPr>
        <w:rFonts w:ascii="Times New Roman" w:hAnsi="Times New Roman"/>
        <w:i/>
        <w:sz w:val="26"/>
        <w:szCs w:val="26"/>
      </w:rPr>
      <w:fldChar w:fldCharType="separate"/>
    </w:r>
    <w:r w:rsidR="006B3D0B">
      <w:rPr>
        <w:rFonts w:ascii="Times New Roman" w:hAnsi="Times New Roman"/>
        <w:i/>
        <w:noProof/>
        <w:sz w:val="26"/>
        <w:szCs w:val="26"/>
      </w:rPr>
      <w:t>2</w:t>
    </w:r>
    <w:r w:rsidRPr="00761FFB">
      <w:rPr>
        <w:rFonts w:ascii="Times New Roman" w:hAnsi="Times New Roman"/>
        <w:i/>
        <w:noProof/>
        <w:sz w:val="26"/>
        <w:szCs w:val="26"/>
      </w:rPr>
      <w:fldChar w:fldCharType="end"/>
    </w:r>
  </w:p>
  <w:p w:rsidR="00202113" w:rsidRDefault="0020211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9954"/>
      <w:docPartObj>
        <w:docPartGallery w:val="Page Numbers (Bottom of Page)"/>
        <w:docPartUnique/>
      </w:docPartObj>
    </w:sdtPr>
    <w:sdtContent>
      <w:p w:rsidR="00202113" w:rsidRDefault="00CB5BBD" w:rsidP="0069385C">
        <w:pPr>
          <w:pStyle w:val="Footer"/>
          <w:jc w:val="center"/>
        </w:pPr>
        <w:r>
          <w:fldChar w:fldCharType="begin"/>
        </w:r>
        <w:r w:rsidR="00714B2C">
          <w:instrText xml:space="preserve"> PAGE   \* MERGEFORMAT </w:instrText>
        </w:r>
        <w:r>
          <w:fldChar w:fldCharType="separate"/>
        </w:r>
        <w:r w:rsidR="006B3D0B">
          <w:rPr>
            <w:noProof/>
          </w:rPr>
          <w:t>1</w:t>
        </w:r>
        <w:r>
          <w:fldChar w:fldCharType="end"/>
        </w:r>
      </w:p>
    </w:sdtContent>
  </w:sdt>
  <w:p w:rsidR="00202113" w:rsidRDefault="002021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901" w:rsidRDefault="00FF7901" w:rsidP="00864AE6">
      <w:r>
        <w:separator/>
      </w:r>
    </w:p>
  </w:footnote>
  <w:footnote w:type="continuationSeparator" w:id="1">
    <w:p w:rsidR="00FF7901" w:rsidRDefault="00FF7901" w:rsidP="00864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BE5"/>
    <w:multiLevelType w:val="hybridMultilevel"/>
    <w:tmpl w:val="9168E2C8"/>
    <w:lvl w:ilvl="0" w:tplc="B65424F0">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nsid w:val="044C1A0F"/>
    <w:multiLevelType w:val="hybridMultilevel"/>
    <w:tmpl w:val="624C94B8"/>
    <w:lvl w:ilvl="0" w:tplc="6C349DE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07213CC3"/>
    <w:multiLevelType w:val="hybridMultilevel"/>
    <w:tmpl w:val="16ECD09C"/>
    <w:lvl w:ilvl="0" w:tplc="FC8E7266">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3">
    <w:nsid w:val="095531D2"/>
    <w:multiLevelType w:val="hybridMultilevel"/>
    <w:tmpl w:val="57B2BEF8"/>
    <w:lvl w:ilvl="0" w:tplc="6C4C361C">
      <w:start w:val="1"/>
      <w:numFmt w:val="upperRoman"/>
      <w:lvlText w:val="%1."/>
      <w:lvlJc w:val="left"/>
      <w:pPr>
        <w:ind w:left="1174" w:hanging="720"/>
      </w:pPr>
      <w:rPr>
        <w:rFonts w:hint="default"/>
      </w:rPr>
    </w:lvl>
    <w:lvl w:ilvl="1" w:tplc="042A0019" w:tentative="1">
      <w:start w:val="1"/>
      <w:numFmt w:val="lowerLetter"/>
      <w:lvlText w:val="%2."/>
      <w:lvlJc w:val="left"/>
      <w:pPr>
        <w:ind w:left="1534" w:hanging="360"/>
      </w:pPr>
    </w:lvl>
    <w:lvl w:ilvl="2" w:tplc="042A001B" w:tentative="1">
      <w:start w:val="1"/>
      <w:numFmt w:val="lowerRoman"/>
      <w:lvlText w:val="%3."/>
      <w:lvlJc w:val="right"/>
      <w:pPr>
        <w:ind w:left="2254" w:hanging="180"/>
      </w:pPr>
    </w:lvl>
    <w:lvl w:ilvl="3" w:tplc="042A000F" w:tentative="1">
      <w:start w:val="1"/>
      <w:numFmt w:val="decimal"/>
      <w:lvlText w:val="%4."/>
      <w:lvlJc w:val="left"/>
      <w:pPr>
        <w:ind w:left="2974" w:hanging="360"/>
      </w:pPr>
    </w:lvl>
    <w:lvl w:ilvl="4" w:tplc="042A0019" w:tentative="1">
      <w:start w:val="1"/>
      <w:numFmt w:val="lowerLetter"/>
      <w:lvlText w:val="%5."/>
      <w:lvlJc w:val="left"/>
      <w:pPr>
        <w:ind w:left="3694" w:hanging="360"/>
      </w:pPr>
    </w:lvl>
    <w:lvl w:ilvl="5" w:tplc="042A001B" w:tentative="1">
      <w:start w:val="1"/>
      <w:numFmt w:val="lowerRoman"/>
      <w:lvlText w:val="%6."/>
      <w:lvlJc w:val="right"/>
      <w:pPr>
        <w:ind w:left="4414" w:hanging="180"/>
      </w:pPr>
    </w:lvl>
    <w:lvl w:ilvl="6" w:tplc="042A000F" w:tentative="1">
      <w:start w:val="1"/>
      <w:numFmt w:val="decimal"/>
      <w:lvlText w:val="%7."/>
      <w:lvlJc w:val="left"/>
      <w:pPr>
        <w:ind w:left="5134" w:hanging="360"/>
      </w:pPr>
    </w:lvl>
    <w:lvl w:ilvl="7" w:tplc="042A0019" w:tentative="1">
      <w:start w:val="1"/>
      <w:numFmt w:val="lowerLetter"/>
      <w:lvlText w:val="%8."/>
      <w:lvlJc w:val="left"/>
      <w:pPr>
        <w:ind w:left="5854" w:hanging="360"/>
      </w:pPr>
    </w:lvl>
    <w:lvl w:ilvl="8" w:tplc="042A001B" w:tentative="1">
      <w:start w:val="1"/>
      <w:numFmt w:val="lowerRoman"/>
      <w:lvlText w:val="%9."/>
      <w:lvlJc w:val="right"/>
      <w:pPr>
        <w:ind w:left="6574" w:hanging="180"/>
      </w:pPr>
    </w:lvl>
  </w:abstractNum>
  <w:abstractNum w:abstractNumId="4">
    <w:nsid w:val="0AD424AB"/>
    <w:multiLevelType w:val="hybridMultilevel"/>
    <w:tmpl w:val="362CBC9E"/>
    <w:lvl w:ilvl="0" w:tplc="C060ADAC">
      <w:numFmt w:val="bullet"/>
      <w:lvlText w:val="-"/>
      <w:lvlJc w:val="left"/>
      <w:pPr>
        <w:ind w:left="4680" w:hanging="360"/>
      </w:pPr>
      <w:rPr>
        <w:rFonts w:ascii="Times New Roman" w:eastAsia="Times New Roman" w:hAnsi="Times New Roman" w:cs="Times New Roman" w:hint="default"/>
      </w:rPr>
    </w:lvl>
    <w:lvl w:ilvl="1" w:tplc="042A0003" w:tentative="1">
      <w:start w:val="1"/>
      <w:numFmt w:val="bullet"/>
      <w:lvlText w:val="o"/>
      <w:lvlJc w:val="left"/>
      <w:pPr>
        <w:ind w:left="5400" w:hanging="360"/>
      </w:pPr>
      <w:rPr>
        <w:rFonts w:ascii="Courier New" w:hAnsi="Courier New" w:cs="Courier New" w:hint="default"/>
      </w:rPr>
    </w:lvl>
    <w:lvl w:ilvl="2" w:tplc="042A0005" w:tentative="1">
      <w:start w:val="1"/>
      <w:numFmt w:val="bullet"/>
      <w:lvlText w:val=""/>
      <w:lvlJc w:val="left"/>
      <w:pPr>
        <w:ind w:left="6120" w:hanging="360"/>
      </w:pPr>
      <w:rPr>
        <w:rFonts w:ascii="Wingdings" w:hAnsi="Wingdings" w:hint="default"/>
      </w:rPr>
    </w:lvl>
    <w:lvl w:ilvl="3" w:tplc="042A0001" w:tentative="1">
      <w:start w:val="1"/>
      <w:numFmt w:val="bullet"/>
      <w:lvlText w:val=""/>
      <w:lvlJc w:val="left"/>
      <w:pPr>
        <w:ind w:left="6840" w:hanging="360"/>
      </w:pPr>
      <w:rPr>
        <w:rFonts w:ascii="Symbol" w:hAnsi="Symbol" w:hint="default"/>
      </w:rPr>
    </w:lvl>
    <w:lvl w:ilvl="4" w:tplc="042A0003" w:tentative="1">
      <w:start w:val="1"/>
      <w:numFmt w:val="bullet"/>
      <w:lvlText w:val="o"/>
      <w:lvlJc w:val="left"/>
      <w:pPr>
        <w:ind w:left="7560" w:hanging="360"/>
      </w:pPr>
      <w:rPr>
        <w:rFonts w:ascii="Courier New" w:hAnsi="Courier New" w:cs="Courier New" w:hint="default"/>
      </w:rPr>
    </w:lvl>
    <w:lvl w:ilvl="5" w:tplc="042A0005" w:tentative="1">
      <w:start w:val="1"/>
      <w:numFmt w:val="bullet"/>
      <w:lvlText w:val=""/>
      <w:lvlJc w:val="left"/>
      <w:pPr>
        <w:ind w:left="8280" w:hanging="360"/>
      </w:pPr>
      <w:rPr>
        <w:rFonts w:ascii="Wingdings" w:hAnsi="Wingdings" w:hint="default"/>
      </w:rPr>
    </w:lvl>
    <w:lvl w:ilvl="6" w:tplc="042A0001" w:tentative="1">
      <w:start w:val="1"/>
      <w:numFmt w:val="bullet"/>
      <w:lvlText w:val=""/>
      <w:lvlJc w:val="left"/>
      <w:pPr>
        <w:ind w:left="9000" w:hanging="360"/>
      </w:pPr>
      <w:rPr>
        <w:rFonts w:ascii="Symbol" w:hAnsi="Symbol" w:hint="default"/>
      </w:rPr>
    </w:lvl>
    <w:lvl w:ilvl="7" w:tplc="042A0003" w:tentative="1">
      <w:start w:val="1"/>
      <w:numFmt w:val="bullet"/>
      <w:lvlText w:val="o"/>
      <w:lvlJc w:val="left"/>
      <w:pPr>
        <w:ind w:left="9720" w:hanging="360"/>
      </w:pPr>
      <w:rPr>
        <w:rFonts w:ascii="Courier New" w:hAnsi="Courier New" w:cs="Courier New" w:hint="default"/>
      </w:rPr>
    </w:lvl>
    <w:lvl w:ilvl="8" w:tplc="042A0005" w:tentative="1">
      <w:start w:val="1"/>
      <w:numFmt w:val="bullet"/>
      <w:lvlText w:val=""/>
      <w:lvlJc w:val="left"/>
      <w:pPr>
        <w:ind w:left="10440" w:hanging="360"/>
      </w:pPr>
      <w:rPr>
        <w:rFonts w:ascii="Wingdings" w:hAnsi="Wingdings" w:hint="default"/>
      </w:rPr>
    </w:lvl>
  </w:abstractNum>
  <w:abstractNum w:abstractNumId="5">
    <w:nsid w:val="144728B6"/>
    <w:multiLevelType w:val="hybridMultilevel"/>
    <w:tmpl w:val="20B2A744"/>
    <w:lvl w:ilvl="0" w:tplc="B9068AD2">
      <w:numFmt w:val="bullet"/>
      <w:lvlText w:val="-"/>
      <w:lvlJc w:val="left"/>
      <w:pPr>
        <w:ind w:left="2112" w:hanging="360"/>
      </w:pPr>
      <w:rPr>
        <w:rFonts w:ascii="Times New Roman" w:eastAsia="Times New Roman" w:hAnsi="Times New Roman" w:cs="Times New Roman" w:hint="default"/>
      </w:rPr>
    </w:lvl>
    <w:lvl w:ilvl="1" w:tplc="042A0003" w:tentative="1">
      <w:start w:val="1"/>
      <w:numFmt w:val="bullet"/>
      <w:lvlText w:val="o"/>
      <w:lvlJc w:val="left"/>
      <w:pPr>
        <w:ind w:left="2832" w:hanging="360"/>
      </w:pPr>
      <w:rPr>
        <w:rFonts w:ascii="Courier New" w:hAnsi="Courier New" w:cs="Courier New" w:hint="default"/>
      </w:rPr>
    </w:lvl>
    <w:lvl w:ilvl="2" w:tplc="042A0005" w:tentative="1">
      <w:start w:val="1"/>
      <w:numFmt w:val="bullet"/>
      <w:lvlText w:val=""/>
      <w:lvlJc w:val="left"/>
      <w:pPr>
        <w:ind w:left="3552" w:hanging="360"/>
      </w:pPr>
      <w:rPr>
        <w:rFonts w:ascii="Wingdings" w:hAnsi="Wingdings" w:hint="default"/>
      </w:rPr>
    </w:lvl>
    <w:lvl w:ilvl="3" w:tplc="042A0001" w:tentative="1">
      <w:start w:val="1"/>
      <w:numFmt w:val="bullet"/>
      <w:lvlText w:val=""/>
      <w:lvlJc w:val="left"/>
      <w:pPr>
        <w:ind w:left="4272" w:hanging="360"/>
      </w:pPr>
      <w:rPr>
        <w:rFonts w:ascii="Symbol" w:hAnsi="Symbol" w:hint="default"/>
      </w:rPr>
    </w:lvl>
    <w:lvl w:ilvl="4" w:tplc="042A0003" w:tentative="1">
      <w:start w:val="1"/>
      <w:numFmt w:val="bullet"/>
      <w:lvlText w:val="o"/>
      <w:lvlJc w:val="left"/>
      <w:pPr>
        <w:ind w:left="4992" w:hanging="360"/>
      </w:pPr>
      <w:rPr>
        <w:rFonts w:ascii="Courier New" w:hAnsi="Courier New" w:cs="Courier New" w:hint="default"/>
      </w:rPr>
    </w:lvl>
    <w:lvl w:ilvl="5" w:tplc="042A0005" w:tentative="1">
      <w:start w:val="1"/>
      <w:numFmt w:val="bullet"/>
      <w:lvlText w:val=""/>
      <w:lvlJc w:val="left"/>
      <w:pPr>
        <w:ind w:left="5712" w:hanging="360"/>
      </w:pPr>
      <w:rPr>
        <w:rFonts w:ascii="Wingdings" w:hAnsi="Wingdings" w:hint="default"/>
      </w:rPr>
    </w:lvl>
    <w:lvl w:ilvl="6" w:tplc="042A0001" w:tentative="1">
      <w:start w:val="1"/>
      <w:numFmt w:val="bullet"/>
      <w:lvlText w:val=""/>
      <w:lvlJc w:val="left"/>
      <w:pPr>
        <w:ind w:left="6432" w:hanging="360"/>
      </w:pPr>
      <w:rPr>
        <w:rFonts w:ascii="Symbol" w:hAnsi="Symbol" w:hint="default"/>
      </w:rPr>
    </w:lvl>
    <w:lvl w:ilvl="7" w:tplc="042A0003" w:tentative="1">
      <w:start w:val="1"/>
      <w:numFmt w:val="bullet"/>
      <w:lvlText w:val="o"/>
      <w:lvlJc w:val="left"/>
      <w:pPr>
        <w:ind w:left="7152" w:hanging="360"/>
      </w:pPr>
      <w:rPr>
        <w:rFonts w:ascii="Courier New" w:hAnsi="Courier New" w:cs="Courier New" w:hint="default"/>
      </w:rPr>
    </w:lvl>
    <w:lvl w:ilvl="8" w:tplc="042A0005" w:tentative="1">
      <w:start w:val="1"/>
      <w:numFmt w:val="bullet"/>
      <w:lvlText w:val=""/>
      <w:lvlJc w:val="left"/>
      <w:pPr>
        <w:ind w:left="7872" w:hanging="360"/>
      </w:pPr>
      <w:rPr>
        <w:rFonts w:ascii="Wingdings" w:hAnsi="Wingdings" w:hint="default"/>
      </w:rPr>
    </w:lvl>
  </w:abstractNum>
  <w:abstractNum w:abstractNumId="6">
    <w:nsid w:val="354E3DC5"/>
    <w:multiLevelType w:val="hybridMultilevel"/>
    <w:tmpl w:val="74461CA2"/>
    <w:lvl w:ilvl="0" w:tplc="0BF6326A">
      <w:start w:val="1"/>
      <w:numFmt w:val="decimal"/>
      <w:lvlText w:val="%1."/>
      <w:lvlJc w:val="left"/>
      <w:pPr>
        <w:ind w:left="814" w:hanging="360"/>
      </w:pPr>
      <w:rPr>
        <w:rFonts w:hint="default"/>
      </w:rPr>
    </w:lvl>
    <w:lvl w:ilvl="1" w:tplc="042A0019" w:tentative="1">
      <w:start w:val="1"/>
      <w:numFmt w:val="lowerLetter"/>
      <w:lvlText w:val="%2."/>
      <w:lvlJc w:val="left"/>
      <w:pPr>
        <w:ind w:left="1534" w:hanging="360"/>
      </w:pPr>
    </w:lvl>
    <w:lvl w:ilvl="2" w:tplc="042A001B" w:tentative="1">
      <w:start w:val="1"/>
      <w:numFmt w:val="lowerRoman"/>
      <w:lvlText w:val="%3."/>
      <w:lvlJc w:val="right"/>
      <w:pPr>
        <w:ind w:left="2254" w:hanging="180"/>
      </w:pPr>
    </w:lvl>
    <w:lvl w:ilvl="3" w:tplc="042A000F" w:tentative="1">
      <w:start w:val="1"/>
      <w:numFmt w:val="decimal"/>
      <w:lvlText w:val="%4."/>
      <w:lvlJc w:val="left"/>
      <w:pPr>
        <w:ind w:left="2974" w:hanging="360"/>
      </w:pPr>
    </w:lvl>
    <w:lvl w:ilvl="4" w:tplc="042A0019" w:tentative="1">
      <w:start w:val="1"/>
      <w:numFmt w:val="lowerLetter"/>
      <w:lvlText w:val="%5."/>
      <w:lvlJc w:val="left"/>
      <w:pPr>
        <w:ind w:left="3694" w:hanging="360"/>
      </w:pPr>
    </w:lvl>
    <w:lvl w:ilvl="5" w:tplc="042A001B" w:tentative="1">
      <w:start w:val="1"/>
      <w:numFmt w:val="lowerRoman"/>
      <w:lvlText w:val="%6."/>
      <w:lvlJc w:val="right"/>
      <w:pPr>
        <w:ind w:left="4414" w:hanging="180"/>
      </w:pPr>
    </w:lvl>
    <w:lvl w:ilvl="6" w:tplc="042A000F" w:tentative="1">
      <w:start w:val="1"/>
      <w:numFmt w:val="decimal"/>
      <w:lvlText w:val="%7."/>
      <w:lvlJc w:val="left"/>
      <w:pPr>
        <w:ind w:left="5134" w:hanging="360"/>
      </w:pPr>
    </w:lvl>
    <w:lvl w:ilvl="7" w:tplc="042A0019" w:tentative="1">
      <w:start w:val="1"/>
      <w:numFmt w:val="lowerLetter"/>
      <w:lvlText w:val="%8."/>
      <w:lvlJc w:val="left"/>
      <w:pPr>
        <w:ind w:left="5854" w:hanging="360"/>
      </w:pPr>
    </w:lvl>
    <w:lvl w:ilvl="8" w:tplc="042A001B" w:tentative="1">
      <w:start w:val="1"/>
      <w:numFmt w:val="lowerRoman"/>
      <w:lvlText w:val="%9."/>
      <w:lvlJc w:val="right"/>
      <w:pPr>
        <w:ind w:left="6574" w:hanging="180"/>
      </w:pPr>
    </w:lvl>
  </w:abstractNum>
  <w:abstractNum w:abstractNumId="7">
    <w:nsid w:val="3C28152A"/>
    <w:multiLevelType w:val="multilevel"/>
    <w:tmpl w:val="B45A5F78"/>
    <w:lvl w:ilvl="0">
      <w:start w:val="1"/>
      <w:numFmt w:val="decimal"/>
      <w:lvlText w:val="%1."/>
      <w:lvlJc w:val="left"/>
      <w:pPr>
        <w:ind w:left="1040" w:hanging="360"/>
      </w:pPr>
      <w:rPr>
        <w:rFonts w:hint="default"/>
      </w:rPr>
    </w:lvl>
    <w:lvl w:ilvl="1">
      <w:start w:val="6"/>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8">
    <w:nsid w:val="3CF3674C"/>
    <w:multiLevelType w:val="hybridMultilevel"/>
    <w:tmpl w:val="F166854E"/>
    <w:lvl w:ilvl="0" w:tplc="4DCE611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E67334E"/>
    <w:multiLevelType w:val="multilevel"/>
    <w:tmpl w:val="D3B8B896"/>
    <w:lvl w:ilvl="0">
      <w:start w:val="1"/>
      <w:numFmt w:val="upperRoman"/>
      <w:lvlText w:val="%1."/>
      <w:lvlJc w:val="left"/>
      <w:pPr>
        <w:ind w:left="1287" w:hanging="72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471D6745"/>
    <w:multiLevelType w:val="hybridMultilevel"/>
    <w:tmpl w:val="A978F9AE"/>
    <w:lvl w:ilvl="0" w:tplc="FB2C6A8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1">
    <w:nsid w:val="5301088A"/>
    <w:multiLevelType w:val="hybridMultilevel"/>
    <w:tmpl w:val="9356EACE"/>
    <w:lvl w:ilvl="0" w:tplc="293AF722">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540340D1"/>
    <w:multiLevelType w:val="hybridMultilevel"/>
    <w:tmpl w:val="0720DA56"/>
    <w:lvl w:ilvl="0" w:tplc="295E8118">
      <w:numFmt w:val="bullet"/>
      <w:lvlText w:val="-"/>
      <w:lvlJc w:val="left"/>
      <w:pPr>
        <w:ind w:left="4470" w:hanging="360"/>
      </w:pPr>
      <w:rPr>
        <w:rFonts w:ascii="Times New Roman" w:eastAsia="Times New Roman" w:hAnsi="Times New Roman" w:cs="Times New Roman" w:hint="default"/>
      </w:rPr>
    </w:lvl>
    <w:lvl w:ilvl="1" w:tplc="042A0003" w:tentative="1">
      <w:start w:val="1"/>
      <w:numFmt w:val="bullet"/>
      <w:lvlText w:val="o"/>
      <w:lvlJc w:val="left"/>
      <w:pPr>
        <w:ind w:left="5190" w:hanging="360"/>
      </w:pPr>
      <w:rPr>
        <w:rFonts w:ascii="Courier New" w:hAnsi="Courier New" w:cs="Courier New" w:hint="default"/>
      </w:rPr>
    </w:lvl>
    <w:lvl w:ilvl="2" w:tplc="042A0005" w:tentative="1">
      <w:start w:val="1"/>
      <w:numFmt w:val="bullet"/>
      <w:lvlText w:val=""/>
      <w:lvlJc w:val="left"/>
      <w:pPr>
        <w:ind w:left="5910" w:hanging="360"/>
      </w:pPr>
      <w:rPr>
        <w:rFonts w:ascii="Wingdings" w:hAnsi="Wingdings" w:hint="default"/>
      </w:rPr>
    </w:lvl>
    <w:lvl w:ilvl="3" w:tplc="042A0001" w:tentative="1">
      <w:start w:val="1"/>
      <w:numFmt w:val="bullet"/>
      <w:lvlText w:val=""/>
      <w:lvlJc w:val="left"/>
      <w:pPr>
        <w:ind w:left="6630" w:hanging="360"/>
      </w:pPr>
      <w:rPr>
        <w:rFonts w:ascii="Symbol" w:hAnsi="Symbol" w:hint="default"/>
      </w:rPr>
    </w:lvl>
    <w:lvl w:ilvl="4" w:tplc="042A0003" w:tentative="1">
      <w:start w:val="1"/>
      <w:numFmt w:val="bullet"/>
      <w:lvlText w:val="o"/>
      <w:lvlJc w:val="left"/>
      <w:pPr>
        <w:ind w:left="7350" w:hanging="360"/>
      </w:pPr>
      <w:rPr>
        <w:rFonts w:ascii="Courier New" w:hAnsi="Courier New" w:cs="Courier New" w:hint="default"/>
      </w:rPr>
    </w:lvl>
    <w:lvl w:ilvl="5" w:tplc="042A0005" w:tentative="1">
      <w:start w:val="1"/>
      <w:numFmt w:val="bullet"/>
      <w:lvlText w:val=""/>
      <w:lvlJc w:val="left"/>
      <w:pPr>
        <w:ind w:left="8070" w:hanging="360"/>
      </w:pPr>
      <w:rPr>
        <w:rFonts w:ascii="Wingdings" w:hAnsi="Wingdings" w:hint="default"/>
      </w:rPr>
    </w:lvl>
    <w:lvl w:ilvl="6" w:tplc="042A0001" w:tentative="1">
      <w:start w:val="1"/>
      <w:numFmt w:val="bullet"/>
      <w:lvlText w:val=""/>
      <w:lvlJc w:val="left"/>
      <w:pPr>
        <w:ind w:left="8790" w:hanging="360"/>
      </w:pPr>
      <w:rPr>
        <w:rFonts w:ascii="Symbol" w:hAnsi="Symbol" w:hint="default"/>
      </w:rPr>
    </w:lvl>
    <w:lvl w:ilvl="7" w:tplc="042A0003" w:tentative="1">
      <w:start w:val="1"/>
      <w:numFmt w:val="bullet"/>
      <w:lvlText w:val="o"/>
      <w:lvlJc w:val="left"/>
      <w:pPr>
        <w:ind w:left="9510" w:hanging="360"/>
      </w:pPr>
      <w:rPr>
        <w:rFonts w:ascii="Courier New" w:hAnsi="Courier New" w:cs="Courier New" w:hint="default"/>
      </w:rPr>
    </w:lvl>
    <w:lvl w:ilvl="8" w:tplc="042A0005" w:tentative="1">
      <w:start w:val="1"/>
      <w:numFmt w:val="bullet"/>
      <w:lvlText w:val=""/>
      <w:lvlJc w:val="left"/>
      <w:pPr>
        <w:ind w:left="10230" w:hanging="360"/>
      </w:pPr>
      <w:rPr>
        <w:rFonts w:ascii="Wingdings" w:hAnsi="Wingdings" w:hint="default"/>
      </w:rPr>
    </w:lvl>
  </w:abstractNum>
  <w:abstractNum w:abstractNumId="13">
    <w:nsid w:val="5A06618E"/>
    <w:multiLevelType w:val="hybridMultilevel"/>
    <w:tmpl w:val="9B3A95A2"/>
    <w:lvl w:ilvl="0" w:tplc="629EAC04">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4">
    <w:nsid w:val="5AE832D9"/>
    <w:multiLevelType w:val="hybridMultilevel"/>
    <w:tmpl w:val="69FC450A"/>
    <w:lvl w:ilvl="0" w:tplc="202A5F80">
      <w:start w:val="1"/>
      <w:numFmt w:val="decimal"/>
      <w:lvlText w:val="%1."/>
      <w:lvlJc w:val="left"/>
      <w:pPr>
        <w:tabs>
          <w:tab w:val="num" w:pos="927"/>
        </w:tabs>
        <w:ind w:left="927" w:hanging="360"/>
      </w:pPr>
      <w:rPr>
        <w:rFonts w:hint="default"/>
      </w:rPr>
    </w:lvl>
    <w:lvl w:ilvl="1" w:tplc="3DA42186">
      <w:numFmt w:val="none"/>
      <w:lvlText w:val=""/>
      <w:lvlJc w:val="left"/>
      <w:pPr>
        <w:tabs>
          <w:tab w:val="num" w:pos="360"/>
        </w:tabs>
      </w:pPr>
    </w:lvl>
    <w:lvl w:ilvl="2" w:tplc="5E9C1F12">
      <w:numFmt w:val="none"/>
      <w:lvlText w:val=""/>
      <w:lvlJc w:val="left"/>
      <w:pPr>
        <w:tabs>
          <w:tab w:val="num" w:pos="360"/>
        </w:tabs>
      </w:pPr>
    </w:lvl>
    <w:lvl w:ilvl="3" w:tplc="721616AC">
      <w:numFmt w:val="none"/>
      <w:lvlText w:val=""/>
      <w:lvlJc w:val="left"/>
      <w:pPr>
        <w:tabs>
          <w:tab w:val="num" w:pos="360"/>
        </w:tabs>
      </w:pPr>
    </w:lvl>
    <w:lvl w:ilvl="4" w:tplc="45C88C3A">
      <w:numFmt w:val="none"/>
      <w:lvlText w:val=""/>
      <w:lvlJc w:val="left"/>
      <w:pPr>
        <w:tabs>
          <w:tab w:val="num" w:pos="360"/>
        </w:tabs>
      </w:pPr>
    </w:lvl>
    <w:lvl w:ilvl="5" w:tplc="EE56E3B2">
      <w:numFmt w:val="none"/>
      <w:lvlText w:val=""/>
      <w:lvlJc w:val="left"/>
      <w:pPr>
        <w:tabs>
          <w:tab w:val="num" w:pos="360"/>
        </w:tabs>
      </w:pPr>
    </w:lvl>
    <w:lvl w:ilvl="6" w:tplc="DD6AC7A6">
      <w:numFmt w:val="none"/>
      <w:lvlText w:val=""/>
      <w:lvlJc w:val="left"/>
      <w:pPr>
        <w:tabs>
          <w:tab w:val="num" w:pos="360"/>
        </w:tabs>
      </w:pPr>
    </w:lvl>
    <w:lvl w:ilvl="7" w:tplc="C6B6D280">
      <w:numFmt w:val="none"/>
      <w:lvlText w:val=""/>
      <w:lvlJc w:val="left"/>
      <w:pPr>
        <w:tabs>
          <w:tab w:val="num" w:pos="360"/>
        </w:tabs>
      </w:pPr>
    </w:lvl>
    <w:lvl w:ilvl="8" w:tplc="FE0CC45C">
      <w:numFmt w:val="none"/>
      <w:lvlText w:val=""/>
      <w:lvlJc w:val="left"/>
      <w:pPr>
        <w:tabs>
          <w:tab w:val="num" w:pos="360"/>
        </w:tabs>
      </w:pPr>
    </w:lvl>
  </w:abstractNum>
  <w:abstractNum w:abstractNumId="15">
    <w:nsid w:val="67F61801"/>
    <w:multiLevelType w:val="hybridMultilevel"/>
    <w:tmpl w:val="356CC1D8"/>
    <w:lvl w:ilvl="0" w:tplc="18EEB13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B2A738C"/>
    <w:multiLevelType w:val="hybridMultilevel"/>
    <w:tmpl w:val="C33EA896"/>
    <w:lvl w:ilvl="0" w:tplc="8AC636A4">
      <w:start w:val="1"/>
      <w:numFmt w:val="decimal"/>
      <w:lvlText w:val="%1."/>
      <w:lvlJc w:val="left"/>
      <w:pPr>
        <w:ind w:left="1174" w:hanging="720"/>
      </w:pPr>
      <w:rPr>
        <w:rFonts w:eastAsia="Batang" w:hint="default"/>
      </w:rPr>
    </w:lvl>
    <w:lvl w:ilvl="1" w:tplc="042A0019" w:tentative="1">
      <w:start w:val="1"/>
      <w:numFmt w:val="lowerLetter"/>
      <w:lvlText w:val="%2."/>
      <w:lvlJc w:val="left"/>
      <w:pPr>
        <w:ind w:left="1534" w:hanging="360"/>
      </w:pPr>
    </w:lvl>
    <w:lvl w:ilvl="2" w:tplc="042A001B" w:tentative="1">
      <w:start w:val="1"/>
      <w:numFmt w:val="lowerRoman"/>
      <w:lvlText w:val="%3."/>
      <w:lvlJc w:val="right"/>
      <w:pPr>
        <w:ind w:left="2254" w:hanging="180"/>
      </w:pPr>
    </w:lvl>
    <w:lvl w:ilvl="3" w:tplc="042A000F" w:tentative="1">
      <w:start w:val="1"/>
      <w:numFmt w:val="decimal"/>
      <w:lvlText w:val="%4."/>
      <w:lvlJc w:val="left"/>
      <w:pPr>
        <w:ind w:left="2974" w:hanging="360"/>
      </w:pPr>
    </w:lvl>
    <w:lvl w:ilvl="4" w:tplc="042A0019" w:tentative="1">
      <w:start w:val="1"/>
      <w:numFmt w:val="lowerLetter"/>
      <w:lvlText w:val="%5."/>
      <w:lvlJc w:val="left"/>
      <w:pPr>
        <w:ind w:left="3694" w:hanging="360"/>
      </w:pPr>
    </w:lvl>
    <w:lvl w:ilvl="5" w:tplc="042A001B" w:tentative="1">
      <w:start w:val="1"/>
      <w:numFmt w:val="lowerRoman"/>
      <w:lvlText w:val="%6."/>
      <w:lvlJc w:val="right"/>
      <w:pPr>
        <w:ind w:left="4414" w:hanging="180"/>
      </w:pPr>
    </w:lvl>
    <w:lvl w:ilvl="6" w:tplc="042A000F" w:tentative="1">
      <w:start w:val="1"/>
      <w:numFmt w:val="decimal"/>
      <w:lvlText w:val="%7."/>
      <w:lvlJc w:val="left"/>
      <w:pPr>
        <w:ind w:left="5134" w:hanging="360"/>
      </w:pPr>
    </w:lvl>
    <w:lvl w:ilvl="7" w:tplc="042A0019" w:tentative="1">
      <w:start w:val="1"/>
      <w:numFmt w:val="lowerLetter"/>
      <w:lvlText w:val="%8."/>
      <w:lvlJc w:val="left"/>
      <w:pPr>
        <w:ind w:left="5854" w:hanging="360"/>
      </w:pPr>
    </w:lvl>
    <w:lvl w:ilvl="8" w:tplc="042A001B" w:tentative="1">
      <w:start w:val="1"/>
      <w:numFmt w:val="lowerRoman"/>
      <w:lvlText w:val="%9."/>
      <w:lvlJc w:val="right"/>
      <w:pPr>
        <w:ind w:left="6574" w:hanging="180"/>
      </w:pPr>
    </w:lvl>
  </w:abstractNum>
  <w:abstractNum w:abstractNumId="17">
    <w:nsid w:val="79DB25AD"/>
    <w:multiLevelType w:val="hybridMultilevel"/>
    <w:tmpl w:val="1C46FC38"/>
    <w:lvl w:ilvl="0" w:tplc="4894C43E">
      <w:start w:val="1"/>
      <w:numFmt w:val="upperRoman"/>
      <w:lvlText w:val="%1."/>
      <w:lvlJc w:val="left"/>
      <w:pPr>
        <w:ind w:left="1400" w:hanging="72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18">
    <w:nsid w:val="7BF53C87"/>
    <w:multiLevelType w:val="hybridMultilevel"/>
    <w:tmpl w:val="FCEA4DBC"/>
    <w:lvl w:ilvl="0" w:tplc="1FF66D42">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9"/>
  </w:num>
  <w:num w:numId="2">
    <w:abstractNumId w:val="15"/>
  </w:num>
  <w:num w:numId="3">
    <w:abstractNumId w:val="8"/>
  </w:num>
  <w:num w:numId="4">
    <w:abstractNumId w:val="14"/>
  </w:num>
  <w:num w:numId="5">
    <w:abstractNumId w:val="0"/>
  </w:num>
  <w:num w:numId="6">
    <w:abstractNumId w:val="13"/>
  </w:num>
  <w:num w:numId="7">
    <w:abstractNumId w:val="1"/>
  </w:num>
  <w:num w:numId="8">
    <w:abstractNumId w:val="18"/>
  </w:num>
  <w:num w:numId="9">
    <w:abstractNumId w:val="11"/>
  </w:num>
  <w:num w:numId="10">
    <w:abstractNumId w:val="2"/>
  </w:num>
  <w:num w:numId="11">
    <w:abstractNumId w:val="17"/>
  </w:num>
  <w:num w:numId="12">
    <w:abstractNumId w:val="7"/>
  </w:num>
  <w:num w:numId="13">
    <w:abstractNumId w:val="10"/>
  </w:num>
  <w:num w:numId="14">
    <w:abstractNumId w:val="5"/>
  </w:num>
  <w:num w:numId="15">
    <w:abstractNumId w:val="4"/>
  </w:num>
  <w:num w:numId="16">
    <w:abstractNumId w:val="12"/>
  </w:num>
  <w:num w:numId="17">
    <w:abstractNumId w:val="3"/>
  </w:num>
  <w:num w:numId="18">
    <w:abstractNumId w:val="16"/>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292995"/>
    <w:rsid w:val="00000294"/>
    <w:rsid w:val="00003A43"/>
    <w:rsid w:val="00004CB9"/>
    <w:rsid w:val="00006A85"/>
    <w:rsid w:val="000108BE"/>
    <w:rsid w:val="000109D7"/>
    <w:rsid w:val="00013CE8"/>
    <w:rsid w:val="00015136"/>
    <w:rsid w:val="00015481"/>
    <w:rsid w:val="00017264"/>
    <w:rsid w:val="000172C1"/>
    <w:rsid w:val="00021DDC"/>
    <w:rsid w:val="000238F9"/>
    <w:rsid w:val="00024972"/>
    <w:rsid w:val="00031B7D"/>
    <w:rsid w:val="00032B52"/>
    <w:rsid w:val="00032EB2"/>
    <w:rsid w:val="00037837"/>
    <w:rsid w:val="00037EE8"/>
    <w:rsid w:val="000415E5"/>
    <w:rsid w:val="000460E0"/>
    <w:rsid w:val="00053C74"/>
    <w:rsid w:val="00054D89"/>
    <w:rsid w:val="000605DE"/>
    <w:rsid w:val="00060A3B"/>
    <w:rsid w:val="00061DD8"/>
    <w:rsid w:val="00066449"/>
    <w:rsid w:val="000701C4"/>
    <w:rsid w:val="00070E06"/>
    <w:rsid w:val="0008275D"/>
    <w:rsid w:val="00084580"/>
    <w:rsid w:val="00094038"/>
    <w:rsid w:val="000943F3"/>
    <w:rsid w:val="00096C9C"/>
    <w:rsid w:val="000A26A6"/>
    <w:rsid w:val="000A712F"/>
    <w:rsid w:val="000B118E"/>
    <w:rsid w:val="000B1B31"/>
    <w:rsid w:val="000B31E4"/>
    <w:rsid w:val="000C2EBE"/>
    <w:rsid w:val="000C311D"/>
    <w:rsid w:val="000C37A1"/>
    <w:rsid w:val="000C6E55"/>
    <w:rsid w:val="000D6733"/>
    <w:rsid w:val="000E3662"/>
    <w:rsid w:val="000E5D1A"/>
    <w:rsid w:val="000E61AD"/>
    <w:rsid w:val="000F03A3"/>
    <w:rsid w:val="000F381B"/>
    <w:rsid w:val="000F57E7"/>
    <w:rsid w:val="000F6748"/>
    <w:rsid w:val="000F727D"/>
    <w:rsid w:val="001048BA"/>
    <w:rsid w:val="00106B5C"/>
    <w:rsid w:val="00112C6B"/>
    <w:rsid w:val="001139DA"/>
    <w:rsid w:val="00114BA5"/>
    <w:rsid w:val="00116EE1"/>
    <w:rsid w:val="00121966"/>
    <w:rsid w:val="00122B37"/>
    <w:rsid w:val="00123120"/>
    <w:rsid w:val="00123B55"/>
    <w:rsid w:val="00124DB2"/>
    <w:rsid w:val="0012646E"/>
    <w:rsid w:val="001353C4"/>
    <w:rsid w:val="00137F50"/>
    <w:rsid w:val="001418EC"/>
    <w:rsid w:val="001437E7"/>
    <w:rsid w:val="00150EBC"/>
    <w:rsid w:val="00151529"/>
    <w:rsid w:val="0015493E"/>
    <w:rsid w:val="00155F24"/>
    <w:rsid w:val="00166FD8"/>
    <w:rsid w:val="00172812"/>
    <w:rsid w:val="001748FA"/>
    <w:rsid w:val="00176B94"/>
    <w:rsid w:val="001800AC"/>
    <w:rsid w:val="001833B6"/>
    <w:rsid w:val="00186EBE"/>
    <w:rsid w:val="00190837"/>
    <w:rsid w:val="00192CF1"/>
    <w:rsid w:val="00193CEB"/>
    <w:rsid w:val="00195E51"/>
    <w:rsid w:val="001A7DE9"/>
    <w:rsid w:val="001B0E12"/>
    <w:rsid w:val="001B2A46"/>
    <w:rsid w:val="001B4661"/>
    <w:rsid w:val="001B68E5"/>
    <w:rsid w:val="001B716B"/>
    <w:rsid w:val="001B72A9"/>
    <w:rsid w:val="001C1B8F"/>
    <w:rsid w:val="001C66FF"/>
    <w:rsid w:val="001C7841"/>
    <w:rsid w:val="001C79CC"/>
    <w:rsid w:val="001D09AE"/>
    <w:rsid w:val="001D2916"/>
    <w:rsid w:val="001D3335"/>
    <w:rsid w:val="001D4A22"/>
    <w:rsid w:val="001D62E4"/>
    <w:rsid w:val="001E174A"/>
    <w:rsid w:val="001E4D5D"/>
    <w:rsid w:val="001E741B"/>
    <w:rsid w:val="001E7F11"/>
    <w:rsid w:val="001F144A"/>
    <w:rsid w:val="001F1648"/>
    <w:rsid w:val="001F6293"/>
    <w:rsid w:val="001F6BD8"/>
    <w:rsid w:val="00202113"/>
    <w:rsid w:val="002021BE"/>
    <w:rsid w:val="0020282A"/>
    <w:rsid w:val="00202D22"/>
    <w:rsid w:val="0021303B"/>
    <w:rsid w:val="00213C27"/>
    <w:rsid w:val="00214282"/>
    <w:rsid w:val="00222FA6"/>
    <w:rsid w:val="002252B8"/>
    <w:rsid w:val="002253E4"/>
    <w:rsid w:val="00231CE1"/>
    <w:rsid w:val="002325F4"/>
    <w:rsid w:val="00236FE1"/>
    <w:rsid w:val="002402BF"/>
    <w:rsid w:val="002428EE"/>
    <w:rsid w:val="00246048"/>
    <w:rsid w:val="0024723E"/>
    <w:rsid w:val="0025079B"/>
    <w:rsid w:val="00250972"/>
    <w:rsid w:val="00253F11"/>
    <w:rsid w:val="0025504B"/>
    <w:rsid w:val="0025752A"/>
    <w:rsid w:val="00257FCC"/>
    <w:rsid w:val="002621B6"/>
    <w:rsid w:val="002628F6"/>
    <w:rsid w:val="00263929"/>
    <w:rsid w:val="002652DC"/>
    <w:rsid w:val="00265320"/>
    <w:rsid w:val="002657D2"/>
    <w:rsid w:val="002662B5"/>
    <w:rsid w:val="00267000"/>
    <w:rsid w:val="00272569"/>
    <w:rsid w:val="00272D2A"/>
    <w:rsid w:val="00273AB6"/>
    <w:rsid w:val="00274D15"/>
    <w:rsid w:val="0027596B"/>
    <w:rsid w:val="00275FFF"/>
    <w:rsid w:val="00282AD1"/>
    <w:rsid w:val="00283B26"/>
    <w:rsid w:val="00284741"/>
    <w:rsid w:val="00287927"/>
    <w:rsid w:val="0029224B"/>
    <w:rsid w:val="00292995"/>
    <w:rsid w:val="00294106"/>
    <w:rsid w:val="00295919"/>
    <w:rsid w:val="002A0518"/>
    <w:rsid w:val="002B27B5"/>
    <w:rsid w:val="002B30EC"/>
    <w:rsid w:val="002B314A"/>
    <w:rsid w:val="002B4BD8"/>
    <w:rsid w:val="002B4CB5"/>
    <w:rsid w:val="002B56BE"/>
    <w:rsid w:val="002B5C79"/>
    <w:rsid w:val="002B6049"/>
    <w:rsid w:val="002C28E9"/>
    <w:rsid w:val="002C338C"/>
    <w:rsid w:val="002C3E45"/>
    <w:rsid w:val="002C40A0"/>
    <w:rsid w:val="002C44BA"/>
    <w:rsid w:val="002C5655"/>
    <w:rsid w:val="002D07D7"/>
    <w:rsid w:val="002D07DE"/>
    <w:rsid w:val="002D142A"/>
    <w:rsid w:val="002D3C36"/>
    <w:rsid w:val="002D48B1"/>
    <w:rsid w:val="002E0579"/>
    <w:rsid w:val="002E13B0"/>
    <w:rsid w:val="002E2195"/>
    <w:rsid w:val="002E7CD6"/>
    <w:rsid w:val="002F1643"/>
    <w:rsid w:val="002F4100"/>
    <w:rsid w:val="002F7D8A"/>
    <w:rsid w:val="0030128F"/>
    <w:rsid w:val="0030461D"/>
    <w:rsid w:val="00304DAA"/>
    <w:rsid w:val="0031557B"/>
    <w:rsid w:val="00325B61"/>
    <w:rsid w:val="0032791E"/>
    <w:rsid w:val="00332920"/>
    <w:rsid w:val="00335297"/>
    <w:rsid w:val="00337E07"/>
    <w:rsid w:val="00341E59"/>
    <w:rsid w:val="00343F70"/>
    <w:rsid w:val="00350BCF"/>
    <w:rsid w:val="003528CE"/>
    <w:rsid w:val="00353982"/>
    <w:rsid w:val="00365E14"/>
    <w:rsid w:val="00366C64"/>
    <w:rsid w:val="003700A8"/>
    <w:rsid w:val="00373B16"/>
    <w:rsid w:val="0037492C"/>
    <w:rsid w:val="00374E97"/>
    <w:rsid w:val="003810DF"/>
    <w:rsid w:val="003819C2"/>
    <w:rsid w:val="00384121"/>
    <w:rsid w:val="003855C0"/>
    <w:rsid w:val="003864C7"/>
    <w:rsid w:val="003874D6"/>
    <w:rsid w:val="00394A64"/>
    <w:rsid w:val="003A01F3"/>
    <w:rsid w:val="003A03AD"/>
    <w:rsid w:val="003A3150"/>
    <w:rsid w:val="003B0C0D"/>
    <w:rsid w:val="003B3AE5"/>
    <w:rsid w:val="003B4FC0"/>
    <w:rsid w:val="003B61DC"/>
    <w:rsid w:val="003B73C9"/>
    <w:rsid w:val="003C1762"/>
    <w:rsid w:val="003C2A05"/>
    <w:rsid w:val="003C710A"/>
    <w:rsid w:val="003D0AD6"/>
    <w:rsid w:val="003D3321"/>
    <w:rsid w:val="003D370C"/>
    <w:rsid w:val="003D39C6"/>
    <w:rsid w:val="003E3AFA"/>
    <w:rsid w:val="003E58FE"/>
    <w:rsid w:val="003E73A5"/>
    <w:rsid w:val="003E73CF"/>
    <w:rsid w:val="003F06F8"/>
    <w:rsid w:val="003F1357"/>
    <w:rsid w:val="003F16A9"/>
    <w:rsid w:val="003F3387"/>
    <w:rsid w:val="003F3D35"/>
    <w:rsid w:val="003F4D7D"/>
    <w:rsid w:val="003F55BC"/>
    <w:rsid w:val="00403267"/>
    <w:rsid w:val="00405EA9"/>
    <w:rsid w:val="00406528"/>
    <w:rsid w:val="00410051"/>
    <w:rsid w:val="00420464"/>
    <w:rsid w:val="00422213"/>
    <w:rsid w:val="00425DDF"/>
    <w:rsid w:val="0042621E"/>
    <w:rsid w:val="00426E80"/>
    <w:rsid w:val="00437B97"/>
    <w:rsid w:val="0044035F"/>
    <w:rsid w:val="004514E3"/>
    <w:rsid w:val="00453A64"/>
    <w:rsid w:val="00461059"/>
    <w:rsid w:val="0046167D"/>
    <w:rsid w:val="004647D9"/>
    <w:rsid w:val="00465B8D"/>
    <w:rsid w:val="004676EA"/>
    <w:rsid w:val="00474666"/>
    <w:rsid w:val="00476B6A"/>
    <w:rsid w:val="0048202A"/>
    <w:rsid w:val="0048312D"/>
    <w:rsid w:val="004845C1"/>
    <w:rsid w:val="00487FE7"/>
    <w:rsid w:val="004A299C"/>
    <w:rsid w:val="004A5454"/>
    <w:rsid w:val="004A58F2"/>
    <w:rsid w:val="004A76D6"/>
    <w:rsid w:val="004B0BAC"/>
    <w:rsid w:val="004B0FCB"/>
    <w:rsid w:val="004B2050"/>
    <w:rsid w:val="004C0BD9"/>
    <w:rsid w:val="004C47D0"/>
    <w:rsid w:val="004C53D5"/>
    <w:rsid w:val="004C75A3"/>
    <w:rsid w:val="004D0E7A"/>
    <w:rsid w:val="004D1938"/>
    <w:rsid w:val="004E2893"/>
    <w:rsid w:val="004E6A44"/>
    <w:rsid w:val="004F3AD0"/>
    <w:rsid w:val="004F4DCB"/>
    <w:rsid w:val="004F7138"/>
    <w:rsid w:val="004F7A91"/>
    <w:rsid w:val="005000C6"/>
    <w:rsid w:val="00503325"/>
    <w:rsid w:val="0050442F"/>
    <w:rsid w:val="00510322"/>
    <w:rsid w:val="00513303"/>
    <w:rsid w:val="00514F0C"/>
    <w:rsid w:val="005172CC"/>
    <w:rsid w:val="00522FD6"/>
    <w:rsid w:val="0052462A"/>
    <w:rsid w:val="005271C2"/>
    <w:rsid w:val="005272DD"/>
    <w:rsid w:val="005272FF"/>
    <w:rsid w:val="005275A5"/>
    <w:rsid w:val="005308D6"/>
    <w:rsid w:val="00532231"/>
    <w:rsid w:val="00532A72"/>
    <w:rsid w:val="005331A8"/>
    <w:rsid w:val="00533506"/>
    <w:rsid w:val="00542CD1"/>
    <w:rsid w:val="005444E8"/>
    <w:rsid w:val="00544CC9"/>
    <w:rsid w:val="00546128"/>
    <w:rsid w:val="00547DDD"/>
    <w:rsid w:val="005528C9"/>
    <w:rsid w:val="00555131"/>
    <w:rsid w:val="00555CEB"/>
    <w:rsid w:val="00556C73"/>
    <w:rsid w:val="00557302"/>
    <w:rsid w:val="00560B38"/>
    <w:rsid w:val="005668CE"/>
    <w:rsid w:val="00567962"/>
    <w:rsid w:val="00567BD5"/>
    <w:rsid w:val="00571F47"/>
    <w:rsid w:val="00573773"/>
    <w:rsid w:val="00573A40"/>
    <w:rsid w:val="00573A9A"/>
    <w:rsid w:val="00574789"/>
    <w:rsid w:val="00575545"/>
    <w:rsid w:val="005757F2"/>
    <w:rsid w:val="00591A5E"/>
    <w:rsid w:val="005958FD"/>
    <w:rsid w:val="005A10C6"/>
    <w:rsid w:val="005A1BA1"/>
    <w:rsid w:val="005A225B"/>
    <w:rsid w:val="005B0585"/>
    <w:rsid w:val="005B0F5F"/>
    <w:rsid w:val="005B223E"/>
    <w:rsid w:val="005B26B1"/>
    <w:rsid w:val="005B3D4F"/>
    <w:rsid w:val="005B4331"/>
    <w:rsid w:val="005B4403"/>
    <w:rsid w:val="005B45DB"/>
    <w:rsid w:val="005B5C06"/>
    <w:rsid w:val="005B690E"/>
    <w:rsid w:val="005B76DB"/>
    <w:rsid w:val="005B7B5F"/>
    <w:rsid w:val="005C16C5"/>
    <w:rsid w:val="005C45DC"/>
    <w:rsid w:val="005C52A7"/>
    <w:rsid w:val="005C7FF4"/>
    <w:rsid w:val="005D09CB"/>
    <w:rsid w:val="005E332B"/>
    <w:rsid w:val="005F087D"/>
    <w:rsid w:val="005F339A"/>
    <w:rsid w:val="005F444B"/>
    <w:rsid w:val="005F5BE2"/>
    <w:rsid w:val="005F634C"/>
    <w:rsid w:val="005F64FD"/>
    <w:rsid w:val="005F6A99"/>
    <w:rsid w:val="005F6F3E"/>
    <w:rsid w:val="0060363F"/>
    <w:rsid w:val="00603897"/>
    <w:rsid w:val="00603CC2"/>
    <w:rsid w:val="00605C66"/>
    <w:rsid w:val="00610860"/>
    <w:rsid w:val="00614404"/>
    <w:rsid w:val="00615867"/>
    <w:rsid w:val="00616AAA"/>
    <w:rsid w:val="00617C72"/>
    <w:rsid w:val="006214C8"/>
    <w:rsid w:val="0062789F"/>
    <w:rsid w:val="00630198"/>
    <w:rsid w:val="0063157C"/>
    <w:rsid w:val="00631EC3"/>
    <w:rsid w:val="00631FE6"/>
    <w:rsid w:val="00632EE8"/>
    <w:rsid w:val="0063321F"/>
    <w:rsid w:val="00633DE4"/>
    <w:rsid w:val="006364FA"/>
    <w:rsid w:val="006420EF"/>
    <w:rsid w:val="00646DDF"/>
    <w:rsid w:val="00647A9C"/>
    <w:rsid w:val="00653122"/>
    <w:rsid w:val="0065727D"/>
    <w:rsid w:val="00657F20"/>
    <w:rsid w:val="00660D4F"/>
    <w:rsid w:val="00661120"/>
    <w:rsid w:val="0066164E"/>
    <w:rsid w:val="00661D0A"/>
    <w:rsid w:val="00665770"/>
    <w:rsid w:val="0066739F"/>
    <w:rsid w:val="00667C4D"/>
    <w:rsid w:val="00680562"/>
    <w:rsid w:val="00683EED"/>
    <w:rsid w:val="00684425"/>
    <w:rsid w:val="00684C38"/>
    <w:rsid w:val="006920EC"/>
    <w:rsid w:val="006928E5"/>
    <w:rsid w:val="0069385C"/>
    <w:rsid w:val="006A1D68"/>
    <w:rsid w:val="006A2002"/>
    <w:rsid w:val="006A3F0B"/>
    <w:rsid w:val="006B3026"/>
    <w:rsid w:val="006B3C67"/>
    <w:rsid w:val="006B3D0B"/>
    <w:rsid w:val="006B58C6"/>
    <w:rsid w:val="006B5AC7"/>
    <w:rsid w:val="006B6C1B"/>
    <w:rsid w:val="006C3F35"/>
    <w:rsid w:val="006C73C8"/>
    <w:rsid w:val="006C7C8A"/>
    <w:rsid w:val="006D0C87"/>
    <w:rsid w:val="006D4FBC"/>
    <w:rsid w:val="006D630D"/>
    <w:rsid w:val="006D7612"/>
    <w:rsid w:val="006D7853"/>
    <w:rsid w:val="006E1107"/>
    <w:rsid w:val="006E2248"/>
    <w:rsid w:val="006E4218"/>
    <w:rsid w:val="006F0DA9"/>
    <w:rsid w:val="006F286E"/>
    <w:rsid w:val="006F4E3C"/>
    <w:rsid w:val="006F51C0"/>
    <w:rsid w:val="006F732D"/>
    <w:rsid w:val="007024B4"/>
    <w:rsid w:val="00703205"/>
    <w:rsid w:val="00706FBF"/>
    <w:rsid w:val="00712EC8"/>
    <w:rsid w:val="0071452F"/>
    <w:rsid w:val="00714B2C"/>
    <w:rsid w:val="00714E20"/>
    <w:rsid w:val="00723A21"/>
    <w:rsid w:val="0072493F"/>
    <w:rsid w:val="00726C8C"/>
    <w:rsid w:val="00726DC3"/>
    <w:rsid w:val="00726EE0"/>
    <w:rsid w:val="00730F71"/>
    <w:rsid w:val="00731096"/>
    <w:rsid w:val="007322F2"/>
    <w:rsid w:val="0073583B"/>
    <w:rsid w:val="00735D5E"/>
    <w:rsid w:val="0073790B"/>
    <w:rsid w:val="00741139"/>
    <w:rsid w:val="00741200"/>
    <w:rsid w:val="00741280"/>
    <w:rsid w:val="00742992"/>
    <w:rsid w:val="007457FD"/>
    <w:rsid w:val="00745BF6"/>
    <w:rsid w:val="00750AC8"/>
    <w:rsid w:val="00753439"/>
    <w:rsid w:val="00753450"/>
    <w:rsid w:val="00761BF4"/>
    <w:rsid w:val="00767360"/>
    <w:rsid w:val="00771C02"/>
    <w:rsid w:val="007877A9"/>
    <w:rsid w:val="007919AA"/>
    <w:rsid w:val="00793235"/>
    <w:rsid w:val="007939E2"/>
    <w:rsid w:val="00793DAB"/>
    <w:rsid w:val="007A2767"/>
    <w:rsid w:val="007A6E92"/>
    <w:rsid w:val="007A75A5"/>
    <w:rsid w:val="007B1C24"/>
    <w:rsid w:val="007B34CD"/>
    <w:rsid w:val="007B4219"/>
    <w:rsid w:val="007B69A4"/>
    <w:rsid w:val="007C0E4A"/>
    <w:rsid w:val="007C2654"/>
    <w:rsid w:val="007C4BC2"/>
    <w:rsid w:val="007C54F2"/>
    <w:rsid w:val="007D1E28"/>
    <w:rsid w:val="007D32B6"/>
    <w:rsid w:val="007D3FC2"/>
    <w:rsid w:val="007D59D5"/>
    <w:rsid w:val="007D6362"/>
    <w:rsid w:val="007D702F"/>
    <w:rsid w:val="007E1842"/>
    <w:rsid w:val="007E1E03"/>
    <w:rsid w:val="007E2A86"/>
    <w:rsid w:val="007E4A81"/>
    <w:rsid w:val="007E6ECA"/>
    <w:rsid w:val="007E7116"/>
    <w:rsid w:val="007E79EB"/>
    <w:rsid w:val="007F2F2B"/>
    <w:rsid w:val="007F5325"/>
    <w:rsid w:val="007F5F34"/>
    <w:rsid w:val="0080433E"/>
    <w:rsid w:val="00812C68"/>
    <w:rsid w:val="00820021"/>
    <w:rsid w:val="008253E0"/>
    <w:rsid w:val="00826236"/>
    <w:rsid w:val="0082754B"/>
    <w:rsid w:val="00830EFD"/>
    <w:rsid w:val="008320ED"/>
    <w:rsid w:val="00834BA5"/>
    <w:rsid w:val="00842D24"/>
    <w:rsid w:val="0084470B"/>
    <w:rsid w:val="008471C5"/>
    <w:rsid w:val="00854FB4"/>
    <w:rsid w:val="008572D3"/>
    <w:rsid w:val="00860D51"/>
    <w:rsid w:val="00863A86"/>
    <w:rsid w:val="00864AE6"/>
    <w:rsid w:val="008664E0"/>
    <w:rsid w:val="008670EC"/>
    <w:rsid w:val="00867D3A"/>
    <w:rsid w:val="008734AB"/>
    <w:rsid w:val="00873DC7"/>
    <w:rsid w:val="00877A1E"/>
    <w:rsid w:val="008814E7"/>
    <w:rsid w:val="00881FB3"/>
    <w:rsid w:val="00882E07"/>
    <w:rsid w:val="008846B5"/>
    <w:rsid w:val="00887581"/>
    <w:rsid w:val="00890EAA"/>
    <w:rsid w:val="0089336E"/>
    <w:rsid w:val="00896F61"/>
    <w:rsid w:val="00897BAE"/>
    <w:rsid w:val="008A21C2"/>
    <w:rsid w:val="008A3BCF"/>
    <w:rsid w:val="008B3055"/>
    <w:rsid w:val="008B64B1"/>
    <w:rsid w:val="008C36F8"/>
    <w:rsid w:val="008D3AA2"/>
    <w:rsid w:val="008D5098"/>
    <w:rsid w:val="008D523C"/>
    <w:rsid w:val="008E6244"/>
    <w:rsid w:val="008F1C89"/>
    <w:rsid w:val="00903A96"/>
    <w:rsid w:val="00907F48"/>
    <w:rsid w:val="00910E6D"/>
    <w:rsid w:val="00911B8B"/>
    <w:rsid w:val="00911EDF"/>
    <w:rsid w:val="0091207B"/>
    <w:rsid w:val="00914FC8"/>
    <w:rsid w:val="0091638A"/>
    <w:rsid w:val="009249DE"/>
    <w:rsid w:val="0092689C"/>
    <w:rsid w:val="00926EC4"/>
    <w:rsid w:val="00931052"/>
    <w:rsid w:val="00937066"/>
    <w:rsid w:val="009371E0"/>
    <w:rsid w:val="00944669"/>
    <w:rsid w:val="00945CF2"/>
    <w:rsid w:val="00952437"/>
    <w:rsid w:val="00956733"/>
    <w:rsid w:val="00957165"/>
    <w:rsid w:val="00961FF7"/>
    <w:rsid w:val="00972625"/>
    <w:rsid w:val="00973FD5"/>
    <w:rsid w:val="00976C31"/>
    <w:rsid w:val="00980930"/>
    <w:rsid w:val="00981B20"/>
    <w:rsid w:val="00982065"/>
    <w:rsid w:val="00982614"/>
    <w:rsid w:val="00990928"/>
    <w:rsid w:val="009909BE"/>
    <w:rsid w:val="00992220"/>
    <w:rsid w:val="009A0A67"/>
    <w:rsid w:val="009A39DD"/>
    <w:rsid w:val="009B146E"/>
    <w:rsid w:val="009B3D47"/>
    <w:rsid w:val="009B597E"/>
    <w:rsid w:val="009B5F00"/>
    <w:rsid w:val="009B6908"/>
    <w:rsid w:val="009B6A28"/>
    <w:rsid w:val="009C1A7B"/>
    <w:rsid w:val="009C4A78"/>
    <w:rsid w:val="009E2B62"/>
    <w:rsid w:val="009E3870"/>
    <w:rsid w:val="009E4189"/>
    <w:rsid w:val="009E5B28"/>
    <w:rsid w:val="009F1AE0"/>
    <w:rsid w:val="009F6D20"/>
    <w:rsid w:val="009F7A27"/>
    <w:rsid w:val="00A00B1A"/>
    <w:rsid w:val="00A01001"/>
    <w:rsid w:val="00A12553"/>
    <w:rsid w:val="00A2088F"/>
    <w:rsid w:val="00A2432B"/>
    <w:rsid w:val="00A2502E"/>
    <w:rsid w:val="00A305D2"/>
    <w:rsid w:val="00A34472"/>
    <w:rsid w:val="00A34F88"/>
    <w:rsid w:val="00A40F63"/>
    <w:rsid w:val="00A4356C"/>
    <w:rsid w:val="00A45657"/>
    <w:rsid w:val="00A57E45"/>
    <w:rsid w:val="00A63A62"/>
    <w:rsid w:val="00A64BFD"/>
    <w:rsid w:val="00A65000"/>
    <w:rsid w:val="00A7265A"/>
    <w:rsid w:val="00A7273E"/>
    <w:rsid w:val="00A8051B"/>
    <w:rsid w:val="00A80999"/>
    <w:rsid w:val="00A91B64"/>
    <w:rsid w:val="00A94BF5"/>
    <w:rsid w:val="00A972BC"/>
    <w:rsid w:val="00AA0632"/>
    <w:rsid w:val="00AA3F86"/>
    <w:rsid w:val="00AB02A1"/>
    <w:rsid w:val="00AB12C1"/>
    <w:rsid w:val="00AB247E"/>
    <w:rsid w:val="00AB4F0B"/>
    <w:rsid w:val="00AC2A64"/>
    <w:rsid w:val="00AC4C5D"/>
    <w:rsid w:val="00AC792A"/>
    <w:rsid w:val="00AD1B86"/>
    <w:rsid w:val="00AD311F"/>
    <w:rsid w:val="00AD3252"/>
    <w:rsid w:val="00AD3539"/>
    <w:rsid w:val="00AD4A25"/>
    <w:rsid w:val="00AD4D7B"/>
    <w:rsid w:val="00AD4E2E"/>
    <w:rsid w:val="00AD531C"/>
    <w:rsid w:val="00AD5D56"/>
    <w:rsid w:val="00AD6D24"/>
    <w:rsid w:val="00AE064B"/>
    <w:rsid w:val="00AE1E0C"/>
    <w:rsid w:val="00AE2132"/>
    <w:rsid w:val="00AE3BE6"/>
    <w:rsid w:val="00AE4EE9"/>
    <w:rsid w:val="00AE5B2A"/>
    <w:rsid w:val="00AF31D3"/>
    <w:rsid w:val="00B000AD"/>
    <w:rsid w:val="00B05315"/>
    <w:rsid w:val="00B05EE4"/>
    <w:rsid w:val="00B06218"/>
    <w:rsid w:val="00B06AC1"/>
    <w:rsid w:val="00B10781"/>
    <w:rsid w:val="00B10CBE"/>
    <w:rsid w:val="00B133C8"/>
    <w:rsid w:val="00B13552"/>
    <w:rsid w:val="00B175A1"/>
    <w:rsid w:val="00B1784A"/>
    <w:rsid w:val="00B24889"/>
    <w:rsid w:val="00B275F7"/>
    <w:rsid w:val="00B27692"/>
    <w:rsid w:val="00B30007"/>
    <w:rsid w:val="00B37ABC"/>
    <w:rsid w:val="00B409C7"/>
    <w:rsid w:val="00B40A1A"/>
    <w:rsid w:val="00B40D1C"/>
    <w:rsid w:val="00B45F3A"/>
    <w:rsid w:val="00B4675D"/>
    <w:rsid w:val="00B47788"/>
    <w:rsid w:val="00B523D4"/>
    <w:rsid w:val="00B55608"/>
    <w:rsid w:val="00B56C57"/>
    <w:rsid w:val="00B572D9"/>
    <w:rsid w:val="00B620A9"/>
    <w:rsid w:val="00B673FD"/>
    <w:rsid w:val="00B70FD7"/>
    <w:rsid w:val="00B75B11"/>
    <w:rsid w:val="00B83A4C"/>
    <w:rsid w:val="00B905CC"/>
    <w:rsid w:val="00B90C56"/>
    <w:rsid w:val="00B91562"/>
    <w:rsid w:val="00B91BB2"/>
    <w:rsid w:val="00B92530"/>
    <w:rsid w:val="00B935B6"/>
    <w:rsid w:val="00BA0AC5"/>
    <w:rsid w:val="00BA256B"/>
    <w:rsid w:val="00BB3733"/>
    <w:rsid w:val="00BB7246"/>
    <w:rsid w:val="00BB7DD4"/>
    <w:rsid w:val="00BC0953"/>
    <w:rsid w:val="00BC3343"/>
    <w:rsid w:val="00BC6766"/>
    <w:rsid w:val="00BC6E9F"/>
    <w:rsid w:val="00BD2C27"/>
    <w:rsid w:val="00BD5BD8"/>
    <w:rsid w:val="00BD73D0"/>
    <w:rsid w:val="00BE074C"/>
    <w:rsid w:val="00BE1F0D"/>
    <w:rsid w:val="00BE4A42"/>
    <w:rsid w:val="00BE5933"/>
    <w:rsid w:val="00BE7E41"/>
    <w:rsid w:val="00BE7EEF"/>
    <w:rsid w:val="00BF0E91"/>
    <w:rsid w:val="00BF2024"/>
    <w:rsid w:val="00BF22D6"/>
    <w:rsid w:val="00BF27C7"/>
    <w:rsid w:val="00BF397A"/>
    <w:rsid w:val="00BF44FA"/>
    <w:rsid w:val="00BF4832"/>
    <w:rsid w:val="00BF64F5"/>
    <w:rsid w:val="00BF6A56"/>
    <w:rsid w:val="00C01B7E"/>
    <w:rsid w:val="00C02072"/>
    <w:rsid w:val="00C051A5"/>
    <w:rsid w:val="00C05539"/>
    <w:rsid w:val="00C06BDC"/>
    <w:rsid w:val="00C105E3"/>
    <w:rsid w:val="00C11333"/>
    <w:rsid w:val="00C117E6"/>
    <w:rsid w:val="00C13757"/>
    <w:rsid w:val="00C14668"/>
    <w:rsid w:val="00C21B36"/>
    <w:rsid w:val="00C25646"/>
    <w:rsid w:val="00C306DB"/>
    <w:rsid w:val="00C3171A"/>
    <w:rsid w:val="00C31D58"/>
    <w:rsid w:val="00C33C96"/>
    <w:rsid w:val="00C35C60"/>
    <w:rsid w:val="00C416A7"/>
    <w:rsid w:val="00C44EFD"/>
    <w:rsid w:val="00C464F5"/>
    <w:rsid w:val="00C5124D"/>
    <w:rsid w:val="00C53E43"/>
    <w:rsid w:val="00C55133"/>
    <w:rsid w:val="00C6253D"/>
    <w:rsid w:val="00C6272F"/>
    <w:rsid w:val="00C63B32"/>
    <w:rsid w:val="00C65C05"/>
    <w:rsid w:val="00C670BC"/>
    <w:rsid w:val="00C718FF"/>
    <w:rsid w:val="00C7492F"/>
    <w:rsid w:val="00C750CD"/>
    <w:rsid w:val="00C75245"/>
    <w:rsid w:val="00C83710"/>
    <w:rsid w:val="00C856A3"/>
    <w:rsid w:val="00C86926"/>
    <w:rsid w:val="00C902DE"/>
    <w:rsid w:val="00C906F7"/>
    <w:rsid w:val="00C935B8"/>
    <w:rsid w:val="00C94662"/>
    <w:rsid w:val="00C973C5"/>
    <w:rsid w:val="00C97FF3"/>
    <w:rsid w:val="00CA077B"/>
    <w:rsid w:val="00CA390D"/>
    <w:rsid w:val="00CA65CF"/>
    <w:rsid w:val="00CA74D3"/>
    <w:rsid w:val="00CB091C"/>
    <w:rsid w:val="00CB0E4D"/>
    <w:rsid w:val="00CB2732"/>
    <w:rsid w:val="00CB5BBD"/>
    <w:rsid w:val="00CB7537"/>
    <w:rsid w:val="00CC551A"/>
    <w:rsid w:val="00CC7994"/>
    <w:rsid w:val="00CD03CB"/>
    <w:rsid w:val="00CD4FE6"/>
    <w:rsid w:val="00CD764D"/>
    <w:rsid w:val="00CE44FA"/>
    <w:rsid w:val="00CE5656"/>
    <w:rsid w:val="00CF015C"/>
    <w:rsid w:val="00CF46D4"/>
    <w:rsid w:val="00CF5A33"/>
    <w:rsid w:val="00CF5ADB"/>
    <w:rsid w:val="00D00EB1"/>
    <w:rsid w:val="00D00F07"/>
    <w:rsid w:val="00D0245E"/>
    <w:rsid w:val="00D0399D"/>
    <w:rsid w:val="00D06C21"/>
    <w:rsid w:val="00D07293"/>
    <w:rsid w:val="00D1238C"/>
    <w:rsid w:val="00D15079"/>
    <w:rsid w:val="00D15D2D"/>
    <w:rsid w:val="00D171C4"/>
    <w:rsid w:val="00D176AC"/>
    <w:rsid w:val="00D23AEB"/>
    <w:rsid w:val="00D26A55"/>
    <w:rsid w:val="00D27A3F"/>
    <w:rsid w:val="00D339BC"/>
    <w:rsid w:val="00D349C5"/>
    <w:rsid w:val="00D34B68"/>
    <w:rsid w:val="00D35C5B"/>
    <w:rsid w:val="00D413C4"/>
    <w:rsid w:val="00D44B8E"/>
    <w:rsid w:val="00D514C8"/>
    <w:rsid w:val="00D51EDD"/>
    <w:rsid w:val="00D53D6B"/>
    <w:rsid w:val="00D6433A"/>
    <w:rsid w:val="00D70566"/>
    <w:rsid w:val="00D71054"/>
    <w:rsid w:val="00D72073"/>
    <w:rsid w:val="00D75348"/>
    <w:rsid w:val="00D75B60"/>
    <w:rsid w:val="00D837CF"/>
    <w:rsid w:val="00D849DE"/>
    <w:rsid w:val="00D85924"/>
    <w:rsid w:val="00D86413"/>
    <w:rsid w:val="00D90528"/>
    <w:rsid w:val="00D91D8A"/>
    <w:rsid w:val="00D9274A"/>
    <w:rsid w:val="00D93443"/>
    <w:rsid w:val="00D935C6"/>
    <w:rsid w:val="00DA3C90"/>
    <w:rsid w:val="00DA403E"/>
    <w:rsid w:val="00DB115E"/>
    <w:rsid w:val="00DB2E62"/>
    <w:rsid w:val="00DB6004"/>
    <w:rsid w:val="00DB6713"/>
    <w:rsid w:val="00DC2549"/>
    <w:rsid w:val="00DC30D9"/>
    <w:rsid w:val="00DC4664"/>
    <w:rsid w:val="00DC521F"/>
    <w:rsid w:val="00DC6CB4"/>
    <w:rsid w:val="00DC6D52"/>
    <w:rsid w:val="00DD175D"/>
    <w:rsid w:val="00DD2A20"/>
    <w:rsid w:val="00DD34A7"/>
    <w:rsid w:val="00DD380C"/>
    <w:rsid w:val="00DD4A47"/>
    <w:rsid w:val="00DD4BDD"/>
    <w:rsid w:val="00DD6608"/>
    <w:rsid w:val="00DD72DE"/>
    <w:rsid w:val="00DD739B"/>
    <w:rsid w:val="00DE212A"/>
    <w:rsid w:val="00DE5B3E"/>
    <w:rsid w:val="00DE5EC0"/>
    <w:rsid w:val="00DF5C3D"/>
    <w:rsid w:val="00DF7D78"/>
    <w:rsid w:val="00E001CC"/>
    <w:rsid w:val="00E02085"/>
    <w:rsid w:val="00E05919"/>
    <w:rsid w:val="00E12A6A"/>
    <w:rsid w:val="00E16031"/>
    <w:rsid w:val="00E16797"/>
    <w:rsid w:val="00E22711"/>
    <w:rsid w:val="00E25ECF"/>
    <w:rsid w:val="00E26CD0"/>
    <w:rsid w:val="00E27047"/>
    <w:rsid w:val="00E367CF"/>
    <w:rsid w:val="00E36CE7"/>
    <w:rsid w:val="00E45BB3"/>
    <w:rsid w:val="00E4712E"/>
    <w:rsid w:val="00E50C19"/>
    <w:rsid w:val="00E5217A"/>
    <w:rsid w:val="00E523E7"/>
    <w:rsid w:val="00E535AD"/>
    <w:rsid w:val="00E5445C"/>
    <w:rsid w:val="00E54F1A"/>
    <w:rsid w:val="00E557C8"/>
    <w:rsid w:val="00E55A95"/>
    <w:rsid w:val="00E60D26"/>
    <w:rsid w:val="00E62399"/>
    <w:rsid w:val="00E706B0"/>
    <w:rsid w:val="00E70DCE"/>
    <w:rsid w:val="00E721FA"/>
    <w:rsid w:val="00E73257"/>
    <w:rsid w:val="00E75A2D"/>
    <w:rsid w:val="00E765D5"/>
    <w:rsid w:val="00E82227"/>
    <w:rsid w:val="00E83A07"/>
    <w:rsid w:val="00E86AFF"/>
    <w:rsid w:val="00E86EE3"/>
    <w:rsid w:val="00E86FE8"/>
    <w:rsid w:val="00E915F1"/>
    <w:rsid w:val="00E916D4"/>
    <w:rsid w:val="00E92E5A"/>
    <w:rsid w:val="00E95405"/>
    <w:rsid w:val="00EA1D95"/>
    <w:rsid w:val="00EA3EC6"/>
    <w:rsid w:val="00EB0C9F"/>
    <w:rsid w:val="00EB1143"/>
    <w:rsid w:val="00EB6220"/>
    <w:rsid w:val="00EB7ECC"/>
    <w:rsid w:val="00EC37F4"/>
    <w:rsid w:val="00ED4551"/>
    <w:rsid w:val="00ED4DA8"/>
    <w:rsid w:val="00ED5E2D"/>
    <w:rsid w:val="00EE0BBB"/>
    <w:rsid w:val="00EE563B"/>
    <w:rsid w:val="00EF3519"/>
    <w:rsid w:val="00EF5F98"/>
    <w:rsid w:val="00EF7A02"/>
    <w:rsid w:val="00EF7FB5"/>
    <w:rsid w:val="00F0074C"/>
    <w:rsid w:val="00F00C2B"/>
    <w:rsid w:val="00F1389E"/>
    <w:rsid w:val="00F22F53"/>
    <w:rsid w:val="00F239DE"/>
    <w:rsid w:val="00F2489B"/>
    <w:rsid w:val="00F2593B"/>
    <w:rsid w:val="00F407CC"/>
    <w:rsid w:val="00F444A5"/>
    <w:rsid w:val="00F5149A"/>
    <w:rsid w:val="00F57382"/>
    <w:rsid w:val="00F609BD"/>
    <w:rsid w:val="00F63429"/>
    <w:rsid w:val="00F66A4D"/>
    <w:rsid w:val="00F71C8B"/>
    <w:rsid w:val="00F7648F"/>
    <w:rsid w:val="00F822AC"/>
    <w:rsid w:val="00F84D37"/>
    <w:rsid w:val="00F863F1"/>
    <w:rsid w:val="00F8738B"/>
    <w:rsid w:val="00F91648"/>
    <w:rsid w:val="00F91995"/>
    <w:rsid w:val="00F924FC"/>
    <w:rsid w:val="00F96EC4"/>
    <w:rsid w:val="00F97961"/>
    <w:rsid w:val="00F97BC7"/>
    <w:rsid w:val="00FA23B4"/>
    <w:rsid w:val="00FA3387"/>
    <w:rsid w:val="00FA3CAA"/>
    <w:rsid w:val="00FA5998"/>
    <w:rsid w:val="00FB1B72"/>
    <w:rsid w:val="00FB44EC"/>
    <w:rsid w:val="00FB61CA"/>
    <w:rsid w:val="00FC0B1D"/>
    <w:rsid w:val="00FC1586"/>
    <w:rsid w:val="00FC355A"/>
    <w:rsid w:val="00FD1539"/>
    <w:rsid w:val="00FD6AEE"/>
    <w:rsid w:val="00FE0591"/>
    <w:rsid w:val="00FE071B"/>
    <w:rsid w:val="00FE3BFB"/>
    <w:rsid w:val="00FE4EE7"/>
    <w:rsid w:val="00FE5E9F"/>
    <w:rsid w:val="00FE7941"/>
    <w:rsid w:val="00FF295B"/>
    <w:rsid w:val="00FF395A"/>
    <w:rsid w:val="00FF7829"/>
    <w:rsid w:val="00FF7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9E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292995"/>
    <w:pPr>
      <w:keepNext/>
      <w:spacing w:after="60"/>
      <w:ind w:left="2880" w:right="-1298" w:firstLine="720"/>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92995"/>
    <w:rPr>
      <w:rFonts w:ascii="Times New Roman" w:eastAsia="Times New Roman" w:hAnsi="Times New Roman" w:cs="Times New Roman"/>
      <w:b/>
      <w:sz w:val="24"/>
      <w:szCs w:val="20"/>
    </w:rPr>
  </w:style>
  <w:style w:type="paragraph" w:styleId="Footer">
    <w:name w:val="footer"/>
    <w:basedOn w:val="Normal"/>
    <w:link w:val="FooterChar"/>
    <w:uiPriority w:val="99"/>
    <w:rsid w:val="00292995"/>
    <w:pPr>
      <w:tabs>
        <w:tab w:val="center" w:pos="4320"/>
        <w:tab w:val="right" w:pos="8640"/>
      </w:tabs>
    </w:pPr>
    <w:rPr>
      <w:rFonts w:ascii=".VnTime" w:hAnsi=".VnTime"/>
      <w:szCs w:val="20"/>
    </w:rPr>
  </w:style>
  <w:style w:type="character" w:customStyle="1" w:styleId="FooterChar">
    <w:name w:val="Footer Char"/>
    <w:basedOn w:val="DefaultParagraphFont"/>
    <w:link w:val="Footer"/>
    <w:uiPriority w:val="99"/>
    <w:rsid w:val="00292995"/>
    <w:rPr>
      <w:rFonts w:ascii=".VnTime" w:eastAsia="Times New Roman" w:hAnsi=".VnTime" w:cs="Times New Roman"/>
      <w:sz w:val="24"/>
      <w:szCs w:val="20"/>
    </w:rPr>
  </w:style>
  <w:style w:type="paragraph" w:styleId="BodyTextIndent3">
    <w:name w:val="Body Text Indent 3"/>
    <w:basedOn w:val="Normal"/>
    <w:link w:val="BodyTextIndent3Char"/>
    <w:rsid w:val="00292995"/>
    <w:pPr>
      <w:ind w:firstLine="360"/>
      <w:jc w:val="both"/>
    </w:pPr>
    <w:rPr>
      <w:sz w:val="28"/>
      <w:szCs w:val="20"/>
    </w:rPr>
  </w:style>
  <w:style w:type="character" w:customStyle="1" w:styleId="BodyTextIndent3Char">
    <w:name w:val="Body Text Indent 3 Char"/>
    <w:basedOn w:val="DefaultParagraphFont"/>
    <w:link w:val="BodyTextIndent3"/>
    <w:rsid w:val="00292995"/>
    <w:rPr>
      <w:rFonts w:ascii="Times New Roman" w:eastAsia="Times New Roman" w:hAnsi="Times New Roman" w:cs="Times New Roman"/>
      <w:sz w:val="28"/>
      <w:szCs w:val="20"/>
    </w:rPr>
  </w:style>
  <w:style w:type="paragraph" w:styleId="BodyText">
    <w:name w:val="Body Text"/>
    <w:basedOn w:val="Normal"/>
    <w:link w:val="BodyTextChar"/>
    <w:rsid w:val="00292995"/>
    <w:pPr>
      <w:jc w:val="both"/>
    </w:pPr>
    <w:rPr>
      <w:rFonts w:ascii=".VnTime" w:hAnsi=".VnTime"/>
      <w:sz w:val="28"/>
      <w:szCs w:val="20"/>
    </w:rPr>
  </w:style>
  <w:style w:type="character" w:customStyle="1" w:styleId="BodyTextChar">
    <w:name w:val="Body Text Char"/>
    <w:basedOn w:val="DefaultParagraphFont"/>
    <w:link w:val="BodyText"/>
    <w:rsid w:val="00292995"/>
    <w:rPr>
      <w:rFonts w:ascii=".VnTime" w:eastAsia="Times New Roman" w:hAnsi=".VnTime" w:cs="Times New Roman"/>
      <w:sz w:val="28"/>
      <w:szCs w:val="20"/>
    </w:rPr>
  </w:style>
  <w:style w:type="paragraph" w:styleId="BodyTextIndent2">
    <w:name w:val="Body Text Indent 2"/>
    <w:basedOn w:val="Normal"/>
    <w:link w:val="BodyTextIndent2Char"/>
    <w:rsid w:val="00292995"/>
    <w:pPr>
      <w:ind w:firstLine="720"/>
      <w:jc w:val="both"/>
    </w:pPr>
    <w:rPr>
      <w:rFonts w:ascii=".VnTime" w:hAnsi=".VnTime"/>
      <w:sz w:val="28"/>
      <w:szCs w:val="20"/>
    </w:rPr>
  </w:style>
  <w:style w:type="character" w:customStyle="1" w:styleId="BodyTextIndent2Char">
    <w:name w:val="Body Text Indent 2 Char"/>
    <w:basedOn w:val="DefaultParagraphFont"/>
    <w:link w:val="BodyTextIndent2"/>
    <w:rsid w:val="00292995"/>
    <w:rPr>
      <w:rFonts w:ascii=".VnTime" w:eastAsia="Times New Roman" w:hAnsi=".VnTime" w:cs="Times New Roman"/>
      <w:sz w:val="28"/>
      <w:szCs w:val="20"/>
    </w:rPr>
  </w:style>
  <w:style w:type="paragraph" w:styleId="BodyText3">
    <w:name w:val="Body Text 3"/>
    <w:basedOn w:val="Normal"/>
    <w:link w:val="BodyText3Char"/>
    <w:rsid w:val="00292995"/>
    <w:pPr>
      <w:jc w:val="both"/>
    </w:pPr>
    <w:rPr>
      <w:rFonts w:ascii=".VnTime" w:hAnsi=".VnTime"/>
      <w:i/>
      <w:sz w:val="28"/>
      <w:szCs w:val="20"/>
      <w:u w:val="single"/>
    </w:rPr>
  </w:style>
  <w:style w:type="character" w:customStyle="1" w:styleId="BodyText3Char">
    <w:name w:val="Body Text 3 Char"/>
    <w:basedOn w:val="DefaultParagraphFont"/>
    <w:link w:val="BodyText3"/>
    <w:rsid w:val="00292995"/>
    <w:rPr>
      <w:rFonts w:ascii=".VnTime" w:eastAsia="Times New Roman" w:hAnsi=".VnTime" w:cs="Times New Roman"/>
      <w:i/>
      <w:sz w:val="28"/>
      <w:szCs w:val="20"/>
      <w:u w:val="single"/>
    </w:rPr>
  </w:style>
  <w:style w:type="paragraph" w:styleId="BodyTextIndent">
    <w:name w:val="Body Text Indent"/>
    <w:basedOn w:val="Normal"/>
    <w:link w:val="BodyTextIndentChar"/>
    <w:rsid w:val="00292995"/>
    <w:pPr>
      <w:ind w:firstLine="720"/>
      <w:jc w:val="both"/>
    </w:pPr>
    <w:rPr>
      <w:rFonts w:ascii=".VnTime" w:hAnsi=".VnTime"/>
      <w:sz w:val="28"/>
      <w:szCs w:val="20"/>
      <w:lang w:val="en-AU"/>
    </w:rPr>
  </w:style>
  <w:style w:type="character" w:customStyle="1" w:styleId="BodyTextIndentChar">
    <w:name w:val="Body Text Indent Char"/>
    <w:basedOn w:val="DefaultParagraphFont"/>
    <w:link w:val="BodyTextIndent"/>
    <w:rsid w:val="00292995"/>
    <w:rPr>
      <w:rFonts w:ascii=".VnTime" w:eastAsia="Times New Roman" w:hAnsi=".VnTime" w:cs="Times New Roman"/>
      <w:sz w:val="28"/>
      <w:szCs w:val="20"/>
      <w:lang w:val="en-AU"/>
    </w:rPr>
  </w:style>
  <w:style w:type="character" w:styleId="PageNumber">
    <w:name w:val="page number"/>
    <w:basedOn w:val="DefaultParagraphFont"/>
    <w:rsid w:val="00292995"/>
  </w:style>
  <w:style w:type="character" w:styleId="Emphasis">
    <w:name w:val="Emphasis"/>
    <w:uiPriority w:val="20"/>
    <w:qFormat/>
    <w:rsid w:val="00292995"/>
    <w:rPr>
      <w:i/>
      <w:iCs/>
    </w:rPr>
  </w:style>
  <w:style w:type="character" w:styleId="Hyperlink">
    <w:name w:val="Hyperlink"/>
    <w:uiPriority w:val="99"/>
    <w:unhideWhenUsed/>
    <w:rsid w:val="00292995"/>
    <w:rPr>
      <w:color w:val="0000FF"/>
      <w:u w:val="single"/>
    </w:rPr>
  </w:style>
  <w:style w:type="character" w:customStyle="1" w:styleId="apple-converted-space">
    <w:name w:val="apple-converted-space"/>
    <w:basedOn w:val="DefaultParagraphFont"/>
    <w:rsid w:val="00292995"/>
  </w:style>
  <w:style w:type="paragraph" w:styleId="ListParagraph">
    <w:name w:val="List Paragraph"/>
    <w:basedOn w:val="Normal"/>
    <w:uiPriority w:val="34"/>
    <w:qFormat/>
    <w:rsid w:val="000A26A6"/>
    <w:pPr>
      <w:ind w:left="720"/>
      <w:contextualSpacing/>
    </w:pPr>
  </w:style>
  <w:style w:type="paragraph" w:styleId="Header">
    <w:name w:val="header"/>
    <w:basedOn w:val="Normal"/>
    <w:link w:val="HeaderChar"/>
    <w:uiPriority w:val="99"/>
    <w:semiHidden/>
    <w:unhideWhenUsed/>
    <w:rsid w:val="0069385C"/>
    <w:pPr>
      <w:tabs>
        <w:tab w:val="center" w:pos="4680"/>
        <w:tab w:val="right" w:pos="9360"/>
      </w:tabs>
    </w:pPr>
  </w:style>
  <w:style w:type="character" w:customStyle="1" w:styleId="HeaderChar">
    <w:name w:val="Header Char"/>
    <w:basedOn w:val="DefaultParagraphFont"/>
    <w:link w:val="Header"/>
    <w:uiPriority w:val="99"/>
    <w:semiHidden/>
    <w:rsid w:val="0069385C"/>
    <w:rPr>
      <w:rFonts w:ascii="Times New Roman" w:eastAsia="Times New Roman" w:hAnsi="Times New Roman" w:cs="Times New Roman"/>
      <w:sz w:val="24"/>
      <w:szCs w:val="24"/>
    </w:rPr>
  </w:style>
  <w:style w:type="paragraph" w:customStyle="1" w:styleId="CharCharCharChar">
    <w:name w:val="Char Char Char Char"/>
    <w:basedOn w:val="Normal"/>
    <w:rsid w:val="00E706B0"/>
    <w:pPr>
      <w:spacing w:after="160" w:line="240" w:lineRule="exact"/>
    </w:pPr>
    <w:rPr>
      <w:rFonts w:ascii="Tahoma" w:eastAsia="PMingLiU" w:hAnsi="Tahoma" w:cs="Tahoma"/>
      <w:sz w:val="20"/>
      <w:szCs w:val="20"/>
    </w:rPr>
  </w:style>
  <w:style w:type="paragraph" w:styleId="NormalWeb">
    <w:name w:val="Normal (Web)"/>
    <w:basedOn w:val="Normal"/>
    <w:uiPriority w:val="99"/>
    <w:unhideWhenUsed/>
    <w:rsid w:val="00D70566"/>
    <w:pPr>
      <w:spacing w:before="100" w:beforeAutospacing="1" w:after="100" w:afterAutospacing="1"/>
    </w:pPr>
  </w:style>
  <w:style w:type="character" w:customStyle="1" w:styleId="Vnbnnidung2">
    <w:name w:val="Văn bản nội dung (2)_"/>
    <w:basedOn w:val="DefaultParagraphFont"/>
    <w:link w:val="Vnbnnidung20"/>
    <w:rsid w:val="00461059"/>
    <w:rPr>
      <w:rFonts w:ascii="Times New Roman" w:eastAsia="Times New Roman" w:hAnsi="Times New Roman" w:cs="Times New Roman"/>
      <w:sz w:val="28"/>
      <w:szCs w:val="28"/>
      <w:shd w:val="clear" w:color="auto" w:fill="FFFFFF"/>
    </w:rPr>
  </w:style>
  <w:style w:type="paragraph" w:customStyle="1" w:styleId="Vnbnnidung20">
    <w:name w:val="Văn bản nội dung (2)"/>
    <w:basedOn w:val="Normal"/>
    <w:link w:val="Vnbnnidung2"/>
    <w:rsid w:val="00461059"/>
    <w:pPr>
      <w:widowControl w:val="0"/>
      <w:shd w:val="clear" w:color="auto" w:fill="FFFFFF"/>
      <w:spacing w:after="600" w:line="0" w:lineRule="atLeast"/>
      <w:ind w:hanging="1700"/>
    </w:pPr>
    <w:rPr>
      <w:sz w:val="28"/>
      <w:szCs w:val="28"/>
    </w:rPr>
  </w:style>
</w:styles>
</file>

<file path=word/webSettings.xml><?xml version="1.0" encoding="utf-8"?>
<w:webSettings xmlns:r="http://schemas.openxmlformats.org/officeDocument/2006/relationships" xmlns:w="http://schemas.openxmlformats.org/wordprocessingml/2006/main">
  <w:divs>
    <w:div w:id="1812359239">
      <w:bodyDiv w:val="1"/>
      <w:marLeft w:val="0"/>
      <w:marRight w:val="0"/>
      <w:marTop w:val="0"/>
      <w:marBottom w:val="0"/>
      <w:divBdr>
        <w:top w:val="none" w:sz="0" w:space="0" w:color="auto"/>
        <w:left w:val="none" w:sz="0" w:space="0" w:color="auto"/>
        <w:bottom w:val="none" w:sz="0" w:space="0" w:color="auto"/>
        <w:right w:val="none" w:sz="0" w:space="0" w:color="auto"/>
      </w:divBdr>
    </w:div>
    <w:div w:id="18131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4F0EC-4850-4E4A-B3FF-BE4ED77B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2020-03-09T01:33:00Z</cp:lastPrinted>
  <dcterms:created xsi:type="dcterms:W3CDTF">2020-03-09T02:39:00Z</dcterms:created>
  <dcterms:modified xsi:type="dcterms:W3CDTF">2020-03-09T02:39:00Z</dcterms:modified>
</cp:coreProperties>
</file>