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3"/>
        <w:gridCol w:w="6187"/>
      </w:tblGrid>
      <w:tr w:rsidR="00B4752D" w:rsidRPr="00280F42" w:rsidTr="007726B5">
        <w:tc>
          <w:tcPr>
            <w:tcW w:w="3893" w:type="dxa"/>
            <w:hideMark/>
          </w:tcPr>
          <w:p w:rsidR="00B4752D" w:rsidRPr="00280F42" w:rsidRDefault="00146B45" w:rsidP="004919E4">
            <w:pPr>
              <w:jc w:val="center"/>
              <w:rPr>
                <w:rFonts w:eastAsia="Times New Roman"/>
                <w:color w:val="000000"/>
                <w:sz w:val="26"/>
                <w:szCs w:val="26"/>
                <w:lang w:val="vi-VN"/>
              </w:rPr>
            </w:pPr>
            <w:bookmarkStart w:id="0" w:name="_Hlk89189936"/>
            <w:r w:rsidRPr="00280F42">
              <w:rPr>
                <w:rFonts w:eastAsia="Times New Roman"/>
                <w:color w:val="000000"/>
                <w:sz w:val="26"/>
                <w:szCs w:val="26"/>
              </w:rPr>
              <w:t>SỞ Y TẾ</w:t>
            </w:r>
            <w:r w:rsidR="00B4752D" w:rsidRPr="00280F42">
              <w:rPr>
                <w:rFonts w:eastAsia="Times New Roman"/>
                <w:color w:val="000000"/>
                <w:sz w:val="26"/>
                <w:szCs w:val="26"/>
                <w:lang w:val="vi-VN"/>
              </w:rPr>
              <w:t xml:space="preserve"> BẢO LÂM</w:t>
            </w:r>
          </w:p>
          <w:p w:rsidR="00B4752D" w:rsidRPr="00280F42" w:rsidRDefault="00F364CC" w:rsidP="004919E4">
            <w:pPr>
              <w:jc w:val="center"/>
              <w:rPr>
                <w:rFonts w:eastAsia="Times New Roman"/>
                <w:color w:val="000000"/>
                <w:sz w:val="26"/>
                <w:szCs w:val="26"/>
              </w:rPr>
            </w:pPr>
            <w:r>
              <w:rPr>
                <w:rFonts w:eastAsia="Times New Roman"/>
                <w:b/>
                <w:bCs/>
                <w:noProof/>
                <w:color w:val="000000"/>
                <w:sz w:val="26"/>
                <w:szCs w:val="26"/>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58.75pt;margin-top:16.55pt;width:66pt;height: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k+duwEAAGIDAAAOAAAAZHJzL2Uyb0RvYy54bWysU8Fu2zAMvQ/YPwi6L04ydMiMOD2k6y7d&#10;FqDd7ows2cJkUSCVOPn7SYqXbuutmA+EKIqPj4/0+vY0OHHUxBZ9IxezuRTaK2yt7xr5/en+3UoK&#10;juBbcOh1I8+a5e3m7Zv1GGq9xB5dq0kkEM/1GBrZxxjqqmLV6wF4hkH7FDRIA8TkUle1BGNCH1y1&#10;nM8/VCNSGwiVZk63d5eg3BR8Y7SK34xhHYVrZOIWi6Vi99lWmzXUHUHorZpowCtYDGB9KnqFuoMI&#10;4kD2BdRgFSGjiTOFQ4XGWKVLD6mbxfyfbh57CLr0ksThcJWJ/x+s+nrc+h1l6urkH8MDqp8sPG57&#10;8J0uBJ7OIQ1ukaWqxsD1NSU7HHYk9uMXbNMbOEQsKpwMDcI4G37kxAyeOhWnIvv5Krs+RaHS5er9&#10;Ko1SCpVCH2+WN6US1Bkkpwbi+FnjIPKhkRwJbNfHLXqfxot0KQDHB46Z4nNCTvZ4b50rU3ZejFOB&#10;HGF0ts3B4lC33zoSR8h7Ur6JxV/PCA++LWC9hvbTdI5g3eWcijs/yZSVyWvI9R7b845+y5cGWVhO&#10;S5c35U+/ZD//GptfAAAA//8DAFBLAwQUAAYACAAAACEAPP2s5d4AAAAJAQAADwAAAGRycy9kb3du&#10;cmV2LnhtbEyPwU7DMBBE70j9B2srcaNO2pKWEKeqkEAcUCQK3N14SULjdYjdJP17lhMcZ/Zpdibb&#10;TbYVA/a+caQgXkQgkEpnGqoUvL893mxB+KDJ6NYRKrigh10+u8p0atxIrzgcQiU4hHyqFdQhdKmU&#10;vqzRar9wHRLfPl1vdWDZV9L0euRw28plFCXS6ob4Q607fKixPB3OVsE3bS4fazlsv4oiJE/PLxVh&#10;MSp1PZ/29yACTuEPht/6XB1y7nR0ZzJetKzjzS2jClZxAoKB5fqOjSMbqxhknsn/C/IfAAAA//8D&#10;AFBLAQItABQABgAIAAAAIQC2gziS/gAAAOEBAAATAAAAAAAAAAAAAAAAAAAAAABbQ29udGVudF9U&#10;eXBlc10ueG1sUEsBAi0AFAAGAAgAAAAhADj9If/WAAAAlAEAAAsAAAAAAAAAAAAAAAAALwEAAF9y&#10;ZWxzLy5yZWxzUEsBAi0AFAAGAAgAAAAhALo+T527AQAAYgMAAA4AAAAAAAAAAAAAAAAALgIAAGRy&#10;cy9lMm9Eb2MueG1sUEsBAi0AFAAGAAgAAAAhADz9rOXeAAAACQEAAA8AAAAAAAAAAAAAAAAAFQQA&#10;AGRycy9kb3ducmV2LnhtbFBLBQYAAAAABAAEAPMAAAAgBQAAAAA=&#10;" adj="-42791,-1,-42791"/>
              </w:pict>
            </w:r>
            <w:r w:rsidR="00B4752D" w:rsidRPr="00280F42">
              <w:rPr>
                <w:rFonts w:eastAsia="Times New Roman"/>
                <w:b/>
                <w:bCs/>
                <w:color w:val="000000"/>
                <w:sz w:val="26"/>
                <w:szCs w:val="26"/>
                <w:lang w:val="vi-VN"/>
              </w:rPr>
              <w:t>T</w:t>
            </w:r>
            <w:r w:rsidR="004919E4">
              <w:rPr>
                <w:rFonts w:eastAsia="Times New Roman"/>
                <w:b/>
                <w:bCs/>
                <w:color w:val="000000"/>
                <w:sz w:val="26"/>
                <w:szCs w:val="26"/>
              </w:rPr>
              <w:t>RUNG TÂM Y TẾ</w:t>
            </w:r>
            <w:r w:rsidR="00B4752D" w:rsidRPr="00280F42">
              <w:rPr>
                <w:rFonts w:eastAsia="Times New Roman"/>
                <w:b/>
                <w:bCs/>
                <w:color w:val="000000"/>
                <w:sz w:val="26"/>
                <w:szCs w:val="26"/>
                <w:lang w:val="vi-VN"/>
              </w:rPr>
              <w:t xml:space="preserve"> BẢO LÂM</w:t>
            </w:r>
            <w:r w:rsidR="00B4752D" w:rsidRPr="00280F42">
              <w:rPr>
                <w:rFonts w:eastAsia="Times New Roman"/>
                <w:b/>
                <w:bCs/>
                <w:color w:val="000000"/>
                <w:sz w:val="26"/>
                <w:szCs w:val="26"/>
                <w:lang w:val="vi-VN"/>
              </w:rPr>
              <w:br/>
            </w:r>
          </w:p>
        </w:tc>
        <w:tc>
          <w:tcPr>
            <w:tcW w:w="6187" w:type="dxa"/>
            <w:hideMark/>
          </w:tcPr>
          <w:p w:rsidR="00B4752D" w:rsidRPr="00280F42" w:rsidRDefault="00F364CC" w:rsidP="004919E4">
            <w:pPr>
              <w:jc w:val="center"/>
              <w:rPr>
                <w:rFonts w:eastAsia="Times New Roman"/>
                <w:color w:val="000000"/>
                <w:sz w:val="26"/>
                <w:szCs w:val="26"/>
              </w:rPr>
            </w:pPr>
            <w:r>
              <w:rPr>
                <w:rFonts w:eastAsia="Times New Roman"/>
                <w:b/>
                <w:bCs/>
                <w:noProof/>
                <w:color w:val="000000"/>
                <w:sz w:val="26"/>
                <w:szCs w:val="26"/>
              </w:rPr>
              <w:pict>
                <v:shape id="Straight Arrow Connector 2" o:spid="_x0000_s1027" type="#_x0000_t32" style="position:absolute;left:0;text-align:left;margin-left:73.35pt;margin-top:31.5pt;width:153pt;height:0;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I1wwEAAGQDAAAOAAAAZHJzL2Uyb0RvYy54bWysU01v2zAMvQ/YfxB0X2xny7AYcXpI1126&#10;LUC73hV92MJkUSCVOPn3k5Q0LbZbMR8EUiSfHh/p1c1xdOygkSz4jjezmjPtJSjr+47/erz78IUz&#10;isIr4cDrjp808Zv1+3erKbR6DgM4pZElEE/tFDo+xBjaqiI56FHQDIL2KWgARxGTi32lUEwJfXTV&#10;vK4/VxOgCghSE6Xb23OQrwu+MVrGn8aQjsx1PHGL5cRy7vJZrVei7VGEwcoLDfEGFqOwPj16hboV&#10;UbA92n+gRisRCEycSRgrMMZKXXpI3TT1X908DCLo0ksSh8JVJvp/sPLHYeO3mKnLo38I9yB/E/Ow&#10;GYTvdSHweAppcE2WqpoCtdeS7FDYIttN30GlHLGPUFQ4GhyZcTY85cIMnjplxyL76Sq7PkYm02Wz&#10;/PSxqdN0ZIo1y3pRxlKJNsPk4oAUv2kYWTY6ThGF7Ye4Ae/TgAHPT4jDPcVM8qUgF3u4s86VOTvP&#10;po4vF/NF4UTgrMrBnEbY7zYO2UHkTSlf6ThFXqch7L0qYIMW6uvFjsK6s50ed/4iVNYmLyK1O1Cn&#10;LT4LmEZZWF7WLu/Ka79Uv/wc6z8AAAD//wMAUEsDBBQABgAIAAAAIQBE+xG03AAAAAkBAAAPAAAA&#10;ZHJzL2Rvd25yZXYueG1sTI/BTsMwEETvSPyDtUjcqE0JaZXGqRASiAOK1AJ3N94mgXgdYjdJ/57l&#10;BMeZfZqdybez68SIQ2g9abhdKBBIlbct1Rre355u1iBCNGRN5wk1nDHAtri8yE1m/UQ7HPexFhxC&#10;ITMamhj7TMpQNehMWPgeiW9HPzgTWQ61tIOZONx1cqlUKp1piT80psfHBquv/clp+KbV+SOR4/qz&#10;LGP6/PJaE5aT1tdX88MGRMQ5/sHwW5+rQ8GdDv5ENoiOdZKuGNWQKt7EQHK/ZOPAxp0CWeTy/4Li&#10;BwAA//8DAFBLAQItABQABgAIAAAAIQC2gziS/gAAAOEBAAATAAAAAAAAAAAAAAAAAAAAAABbQ29u&#10;dGVudF9UeXBlc10ueG1sUEsBAi0AFAAGAAgAAAAhADj9If/WAAAAlAEAAAsAAAAAAAAAAAAAAAAA&#10;LwEAAF9yZWxzLy5yZWxzUEsBAi0AFAAGAAgAAAAhAIYT8jXDAQAAZAMAAA4AAAAAAAAAAAAAAAAA&#10;LgIAAGRycy9lMm9Eb2MueG1sUEsBAi0AFAAGAAgAAAAhAET7EbTcAAAACQEAAA8AAAAAAAAAAAAA&#10;AAAAHQQAAGRycy9kb3ducmV2LnhtbFBLBQYAAAAABAAEAPMAAAAmBQAAAAA=&#10;" adj="-48000,-1,-48000"/>
              </w:pict>
            </w:r>
            <w:r w:rsidR="00B4752D" w:rsidRPr="00280F42">
              <w:rPr>
                <w:rFonts w:eastAsia="Times New Roman"/>
                <w:b/>
                <w:bCs/>
                <w:color w:val="000000"/>
                <w:sz w:val="26"/>
                <w:szCs w:val="26"/>
                <w:lang w:val="vi-VN"/>
              </w:rPr>
              <w:t>CỘNG HÒA XÃ HỘI CHỦ NGHĨA VIỆT NAM</w:t>
            </w:r>
            <w:r w:rsidR="00B4752D" w:rsidRPr="00280F42">
              <w:rPr>
                <w:rFonts w:eastAsia="Times New Roman"/>
                <w:b/>
                <w:bCs/>
                <w:color w:val="000000"/>
                <w:sz w:val="26"/>
                <w:szCs w:val="26"/>
                <w:lang w:val="vi-VN"/>
              </w:rPr>
              <w:br/>
              <w:t>Độc lập - Tự do - Hạnh phúc</w:t>
            </w:r>
            <w:r w:rsidR="00B4752D" w:rsidRPr="00280F42">
              <w:rPr>
                <w:rFonts w:eastAsia="Times New Roman"/>
                <w:b/>
                <w:bCs/>
                <w:color w:val="000000"/>
                <w:sz w:val="26"/>
                <w:szCs w:val="26"/>
                <w:lang w:val="vi-VN"/>
              </w:rPr>
              <w:br/>
            </w:r>
          </w:p>
        </w:tc>
      </w:tr>
      <w:tr w:rsidR="00146B45" w:rsidRPr="00280F42" w:rsidTr="007726B5">
        <w:tc>
          <w:tcPr>
            <w:tcW w:w="3893" w:type="dxa"/>
          </w:tcPr>
          <w:p w:rsidR="00146B45" w:rsidRPr="00280F42" w:rsidRDefault="00146B45" w:rsidP="001A2272">
            <w:pPr>
              <w:jc w:val="center"/>
              <w:rPr>
                <w:rFonts w:eastAsia="Times New Roman"/>
                <w:color w:val="000000"/>
                <w:sz w:val="26"/>
                <w:szCs w:val="26"/>
              </w:rPr>
            </w:pPr>
            <w:r w:rsidRPr="00280F42">
              <w:rPr>
                <w:rFonts w:eastAsia="Times New Roman"/>
                <w:color w:val="000000"/>
                <w:sz w:val="26"/>
                <w:szCs w:val="26"/>
              </w:rPr>
              <w:t xml:space="preserve">Số: </w:t>
            </w:r>
            <w:r w:rsidR="001A2272">
              <w:rPr>
                <w:rFonts w:eastAsia="Times New Roman"/>
                <w:color w:val="000000"/>
                <w:sz w:val="26"/>
                <w:szCs w:val="26"/>
              </w:rPr>
              <w:t>97</w:t>
            </w:r>
            <w:r w:rsidRPr="00280F42">
              <w:rPr>
                <w:rFonts w:eastAsia="Times New Roman"/>
                <w:color w:val="000000"/>
                <w:sz w:val="26"/>
                <w:szCs w:val="26"/>
              </w:rPr>
              <w:t xml:space="preserve"> /KH-TTYT</w:t>
            </w:r>
          </w:p>
        </w:tc>
        <w:tc>
          <w:tcPr>
            <w:tcW w:w="6187" w:type="dxa"/>
          </w:tcPr>
          <w:p w:rsidR="00146B45" w:rsidRPr="00280F42" w:rsidRDefault="00146B45" w:rsidP="001A2272">
            <w:pPr>
              <w:jc w:val="center"/>
              <w:rPr>
                <w:rFonts w:eastAsia="Times New Roman"/>
                <w:i/>
                <w:iCs/>
                <w:noProof/>
                <w:color w:val="000000"/>
                <w:sz w:val="26"/>
                <w:szCs w:val="26"/>
              </w:rPr>
            </w:pPr>
            <w:r w:rsidRPr="00280F42">
              <w:rPr>
                <w:rFonts w:eastAsia="Times New Roman"/>
                <w:i/>
                <w:iCs/>
                <w:noProof/>
                <w:color w:val="000000"/>
                <w:sz w:val="26"/>
                <w:szCs w:val="26"/>
              </w:rPr>
              <w:t xml:space="preserve">Bảo Lâm, ngày  </w:t>
            </w:r>
            <w:r w:rsidR="001A2272">
              <w:rPr>
                <w:rFonts w:eastAsia="Times New Roman"/>
                <w:i/>
                <w:iCs/>
                <w:noProof/>
                <w:color w:val="000000"/>
                <w:sz w:val="26"/>
                <w:szCs w:val="26"/>
              </w:rPr>
              <w:t>14  tháng 02</w:t>
            </w:r>
            <w:r w:rsidRPr="00280F42">
              <w:rPr>
                <w:rFonts w:eastAsia="Times New Roman"/>
                <w:i/>
                <w:iCs/>
                <w:noProof/>
                <w:color w:val="000000"/>
                <w:sz w:val="26"/>
                <w:szCs w:val="26"/>
              </w:rPr>
              <w:t xml:space="preserve"> năm 2022</w:t>
            </w:r>
          </w:p>
        </w:tc>
      </w:tr>
    </w:tbl>
    <w:p w:rsidR="00146B45" w:rsidRPr="00280F42" w:rsidRDefault="00146B45" w:rsidP="00280F42">
      <w:pPr>
        <w:shd w:val="clear" w:color="auto" w:fill="FFFFFF"/>
        <w:spacing w:after="0" w:line="276" w:lineRule="auto"/>
        <w:jc w:val="center"/>
        <w:rPr>
          <w:rFonts w:eastAsia="Times New Roman"/>
          <w:color w:val="000000"/>
          <w:sz w:val="26"/>
          <w:szCs w:val="26"/>
        </w:rPr>
      </w:pPr>
    </w:p>
    <w:p w:rsidR="00146B45" w:rsidRPr="00280F42" w:rsidRDefault="00146B45" w:rsidP="00280F42">
      <w:pPr>
        <w:shd w:val="clear" w:color="auto" w:fill="FFFFFF"/>
        <w:spacing w:after="0" w:line="276" w:lineRule="auto"/>
        <w:jc w:val="center"/>
        <w:rPr>
          <w:rFonts w:eastAsia="Times New Roman"/>
          <w:color w:val="000000"/>
          <w:sz w:val="26"/>
          <w:szCs w:val="26"/>
        </w:rPr>
      </w:pPr>
    </w:p>
    <w:p w:rsidR="00B4752D" w:rsidRPr="007726B5" w:rsidRDefault="00146B45" w:rsidP="00280F42">
      <w:pPr>
        <w:shd w:val="clear" w:color="auto" w:fill="FFFFFF"/>
        <w:spacing w:after="0" w:line="276" w:lineRule="auto"/>
        <w:jc w:val="center"/>
        <w:rPr>
          <w:rFonts w:eastAsia="Times New Roman"/>
          <w:b/>
          <w:bCs/>
          <w:color w:val="000000"/>
          <w:szCs w:val="28"/>
        </w:rPr>
      </w:pPr>
      <w:r w:rsidRPr="007726B5">
        <w:rPr>
          <w:rFonts w:eastAsia="Times New Roman"/>
          <w:b/>
          <w:bCs/>
          <w:color w:val="000000"/>
          <w:szCs w:val="28"/>
        </w:rPr>
        <w:t>KẾ HOẠCH</w:t>
      </w:r>
    </w:p>
    <w:p w:rsidR="00146B45" w:rsidRPr="007726B5" w:rsidRDefault="0047368F" w:rsidP="00280F42">
      <w:pPr>
        <w:shd w:val="clear" w:color="auto" w:fill="FFFFFF"/>
        <w:spacing w:after="0" w:line="276" w:lineRule="auto"/>
        <w:jc w:val="center"/>
        <w:rPr>
          <w:rFonts w:eastAsia="Times New Roman"/>
          <w:b/>
          <w:bCs/>
          <w:color w:val="000000"/>
          <w:szCs w:val="28"/>
        </w:rPr>
      </w:pPr>
      <w:r w:rsidRPr="007726B5">
        <w:rPr>
          <w:rFonts w:eastAsia="Times New Roman"/>
          <w:b/>
          <w:bCs/>
          <w:color w:val="000000"/>
          <w:szCs w:val="28"/>
        </w:rPr>
        <w:t xml:space="preserve">Dự </w:t>
      </w:r>
      <w:proofErr w:type="gramStart"/>
      <w:r w:rsidRPr="007726B5">
        <w:rPr>
          <w:rFonts w:eastAsia="Times New Roman"/>
          <w:b/>
          <w:bCs/>
          <w:color w:val="000000"/>
          <w:szCs w:val="28"/>
        </w:rPr>
        <w:t>án</w:t>
      </w:r>
      <w:proofErr w:type="gramEnd"/>
      <w:r w:rsidRPr="007726B5">
        <w:rPr>
          <w:rFonts w:eastAsia="Times New Roman"/>
          <w:b/>
          <w:bCs/>
          <w:color w:val="000000"/>
          <w:szCs w:val="28"/>
        </w:rPr>
        <w:t xml:space="preserve"> bảo đảm an toàn v</w:t>
      </w:r>
      <w:bookmarkStart w:id="1" w:name="_GoBack"/>
      <w:bookmarkEnd w:id="1"/>
      <w:r w:rsidRPr="007726B5">
        <w:rPr>
          <w:rFonts w:eastAsia="Times New Roman"/>
          <w:b/>
          <w:bCs/>
          <w:color w:val="000000"/>
          <w:szCs w:val="28"/>
        </w:rPr>
        <w:t>ệ sinh thực phẩm năm 2022</w:t>
      </w:r>
    </w:p>
    <w:p w:rsidR="00146B45" w:rsidRPr="00280F42" w:rsidRDefault="00146B45" w:rsidP="00280F42">
      <w:pPr>
        <w:shd w:val="clear" w:color="auto" w:fill="FFFFFF"/>
        <w:spacing w:after="0" w:line="276" w:lineRule="auto"/>
        <w:jc w:val="center"/>
        <w:rPr>
          <w:rFonts w:eastAsia="Times New Roman"/>
          <w:b/>
          <w:bCs/>
          <w:color w:val="000000"/>
          <w:sz w:val="26"/>
          <w:szCs w:val="26"/>
        </w:rPr>
      </w:pPr>
    </w:p>
    <w:p w:rsidR="00146B45" w:rsidRPr="004919E4" w:rsidRDefault="00284E7A" w:rsidP="00280F42">
      <w:pPr>
        <w:shd w:val="clear" w:color="auto" w:fill="FFFFFF"/>
        <w:spacing w:after="0" w:line="276" w:lineRule="auto"/>
        <w:ind w:firstLine="720"/>
        <w:jc w:val="both"/>
        <w:rPr>
          <w:rFonts w:eastAsia="Times New Roman"/>
          <w:color w:val="000000"/>
          <w:sz w:val="26"/>
          <w:szCs w:val="26"/>
        </w:rPr>
      </w:pPr>
      <w:r>
        <w:rPr>
          <w:rFonts w:eastAsia="Times New Roman"/>
          <w:color w:val="000000"/>
          <w:sz w:val="26"/>
          <w:szCs w:val="26"/>
        </w:rPr>
        <w:t>Thực hiện q</w:t>
      </w:r>
      <w:r w:rsidR="00146B45" w:rsidRPr="004919E4">
        <w:rPr>
          <w:rFonts w:eastAsia="Times New Roman"/>
          <w:color w:val="000000"/>
          <w:sz w:val="26"/>
          <w:szCs w:val="26"/>
        </w:rPr>
        <w:t xml:space="preserve">uyết định số: </w:t>
      </w:r>
      <w:r w:rsidR="0047368F" w:rsidRPr="004919E4">
        <w:rPr>
          <w:rFonts w:eastAsia="Times New Roman"/>
          <w:color w:val="000000"/>
          <w:sz w:val="26"/>
          <w:szCs w:val="26"/>
        </w:rPr>
        <w:t xml:space="preserve">08/QĐ-VSTP ngày 07 </w:t>
      </w:r>
      <w:r w:rsidR="00A955D4" w:rsidRPr="004919E4">
        <w:rPr>
          <w:rFonts w:eastAsia="Times New Roman"/>
          <w:color w:val="000000"/>
          <w:sz w:val="26"/>
          <w:szCs w:val="26"/>
        </w:rPr>
        <w:t>tháng</w:t>
      </w:r>
      <w:r w:rsidR="0047368F" w:rsidRPr="004919E4">
        <w:rPr>
          <w:rFonts w:eastAsia="Times New Roman"/>
          <w:color w:val="000000"/>
          <w:sz w:val="26"/>
          <w:szCs w:val="26"/>
        </w:rPr>
        <w:t xml:space="preserve"> 02 năm 2022 </w:t>
      </w:r>
      <w:r w:rsidR="00146B45" w:rsidRPr="004919E4">
        <w:rPr>
          <w:rFonts w:eastAsia="Times New Roman"/>
          <w:color w:val="000000"/>
          <w:sz w:val="26"/>
          <w:szCs w:val="26"/>
        </w:rPr>
        <w:t>của Chi cục An toàn vệ sinh thực phẩm về việc</w:t>
      </w:r>
      <w:r w:rsidR="0047368F" w:rsidRPr="004919E4">
        <w:rPr>
          <w:rFonts w:eastAsia="Times New Roman"/>
          <w:color w:val="000000"/>
          <w:sz w:val="26"/>
          <w:szCs w:val="26"/>
        </w:rPr>
        <w:t xml:space="preserve"> giao chỉ tiêu kế hoạch đảm bảo an toàn vệ sinh thực phẩm năm 2022</w:t>
      </w:r>
    </w:p>
    <w:p w:rsidR="0047079F" w:rsidRPr="00284E7A" w:rsidRDefault="00284E7A" w:rsidP="00280F42">
      <w:pPr>
        <w:shd w:val="clear" w:color="auto" w:fill="FFFFFF"/>
        <w:spacing w:after="0" w:line="276" w:lineRule="auto"/>
        <w:ind w:firstLine="720"/>
        <w:jc w:val="both"/>
        <w:rPr>
          <w:sz w:val="26"/>
          <w:szCs w:val="26"/>
        </w:rPr>
      </w:pPr>
      <w:r>
        <w:rPr>
          <w:sz w:val="26"/>
          <w:szCs w:val="26"/>
        </w:rPr>
        <w:t>Căn cứ k</w:t>
      </w:r>
      <w:r w:rsidR="0047079F" w:rsidRPr="004919E4">
        <w:rPr>
          <w:sz w:val="26"/>
          <w:szCs w:val="26"/>
        </w:rPr>
        <w:t>ết q</w:t>
      </w:r>
      <w:r>
        <w:rPr>
          <w:sz w:val="26"/>
          <w:szCs w:val="26"/>
        </w:rPr>
        <w:t xml:space="preserve">ủa đạt được của dự </w:t>
      </w:r>
      <w:r w:rsidRPr="00284E7A">
        <w:rPr>
          <w:rFonts w:eastAsia="Times New Roman"/>
          <w:color w:val="000000"/>
          <w:sz w:val="26"/>
          <w:szCs w:val="26"/>
        </w:rPr>
        <w:t xml:space="preserve">bảo đảm </w:t>
      </w:r>
      <w:proofErr w:type="gramStart"/>
      <w:r w:rsidRPr="00284E7A">
        <w:rPr>
          <w:rFonts w:eastAsia="Times New Roman"/>
          <w:color w:val="000000"/>
          <w:sz w:val="26"/>
          <w:szCs w:val="26"/>
        </w:rPr>
        <w:t>an</w:t>
      </w:r>
      <w:proofErr w:type="gramEnd"/>
      <w:r w:rsidRPr="00284E7A">
        <w:rPr>
          <w:rFonts w:eastAsia="Times New Roman"/>
          <w:color w:val="000000"/>
          <w:sz w:val="26"/>
          <w:szCs w:val="26"/>
        </w:rPr>
        <w:t xml:space="preserve"> toàn vệ sinh thực phẩm năm </w:t>
      </w:r>
      <w:r>
        <w:rPr>
          <w:rFonts w:eastAsia="Times New Roman"/>
          <w:color w:val="000000"/>
          <w:sz w:val="26"/>
          <w:szCs w:val="26"/>
        </w:rPr>
        <w:t>2021.</w:t>
      </w:r>
    </w:p>
    <w:p w:rsidR="0047079F" w:rsidRPr="00280F42" w:rsidRDefault="0047079F" w:rsidP="00A72FC7">
      <w:pPr>
        <w:spacing w:after="0" w:line="276" w:lineRule="auto"/>
        <w:ind w:firstLine="709"/>
        <w:rPr>
          <w:b/>
          <w:sz w:val="26"/>
          <w:szCs w:val="26"/>
        </w:rPr>
      </w:pPr>
      <w:r w:rsidRPr="00280F42">
        <w:rPr>
          <w:b/>
          <w:sz w:val="26"/>
          <w:szCs w:val="26"/>
          <w:lang w:val="vi-VN"/>
        </w:rPr>
        <w:t>I</w:t>
      </w:r>
      <w:r w:rsidRPr="00280F42">
        <w:rPr>
          <w:b/>
          <w:sz w:val="26"/>
          <w:szCs w:val="26"/>
        </w:rPr>
        <w:t xml:space="preserve"> .ĐÁNH GIÁ HOẠT ĐỘNG</w:t>
      </w:r>
      <w:r w:rsidR="00A72FC7">
        <w:rPr>
          <w:b/>
          <w:sz w:val="26"/>
          <w:szCs w:val="26"/>
        </w:rPr>
        <w:t xml:space="preserve"> </w:t>
      </w:r>
      <w:r w:rsidRPr="00280F42">
        <w:rPr>
          <w:b/>
          <w:sz w:val="26"/>
          <w:szCs w:val="26"/>
        </w:rPr>
        <w:t>NĂM 2021</w:t>
      </w:r>
    </w:p>
    <w:p w:rsidR="0047079F" w:rsidRPr="00335EE3" w:rsidRDefault="00335EE3" w:rsidP="00335EE3">
      <w:pPr>
        <w:spacing w:after="0" w:line="276" w:lineRule="auto"/>
        <w:ind w:firstLine="810"/>
        <w:rPr>
          <w:b/>
          <w:sz w:val="26"/>
          <w:szCs w:val="26"/>
        </w:rPr>
      </w:pPr>
      <w:r>
        <w:rPr>
          <w:b/>
          <w:sz w:val="26"/>
          <w:szCs w:val="26"/>
        </w:rPr>
        <w:t xml:space="preserve">1. </w:t>
      </w:r>
      <w:r w:rsidR="0047079F" w:rsidRPr="00335EE3">
        <w:rPr>
          <w:b/>
          <w:sz w:val="26"/>
          <w:szCs w:val="26"/>
        </w:rPr>
        <w:t xml:space="preserve">Kết quả </w:t>
      </w:r>
      <w:r w:rsidRPr="00335EE3">
        <w:rPr>
          <w:b/>
          <w:sz w:val="26"/>
          <w:szCs w:val="26"/>
        </w:rPr>
        <w:t>đạt được</w:t>
      </w:r>
      <w:r w:rsidR="0047079F" w:rsidRPr="00335EE3">
        <w:rPr>
          <w:b/>
          <w:sz w:val="26"/>
          <w:szCs w:val="26"/>
        </w:rPr>
        <w:t>:</w:t>
      </w:r>
    </w:p>
    <w:p w:rsidR="0047079F" w:rsidRDefault="00284E7A" w:rsidP="004919E4">
      <w:pPr>
        <w:spacing w:after="0" w:line="276" w:lineRule="auto"/>
        <w:ind w:firstLine="720"/>
        <w:jc w:val="both"/>
        <w:rPr>
          <w:sz w:val="26"/>
          <w:szCs w:val="26"/>
        </w:rPr>
      </w:pPr>
      <w:r>
        <w:rPr>
          <w:sz w:val="26"/>
          <w:szCs w:val="26"/>
        </w:rPr>
        <w:t>-</w:t>
      </w:r>
      <w:r w:rsidR="0047079F" w:rsidRPr="00280F42">
        <w:rPr>
          <w:sz w:val="26"/>
          <w:szCs w:val="26"/>
        </w:rPr>
        <w:t xml:space="preserve"> Công tác</w:t>
      </w:r>
      <w:r w:rsidR="0047079F" w:rsidRPr="00280F42">
        <w:rPr>
          <w:color w:val="000000"/>
          <w:sz w:val="26"/>
          <w:szCs w:val="26"/>
          <w:lang w:val="vi-VN"/>
        </w:rPr>
        <w:t xml:space="preserve"> kiểm tr</w:t>
      </w:r>
      <w:r w:rsidR="0047079F" w:rsidRPr="00280F42">
        <w:rPr>
          <w:color w:val="000000"/>
          <w:sz w:val="26"/>
          <w:szCs w:val="26"/>
        </w:rPr>
        <w:t>a, giám sát</w:t>
      </w:r>
      <w:r w:rsidR="0047079F" w:rsidRPr="00280F42">
        <w:rPr>
          <w:sz w:val="26"/>
          <w:szCs w:val="26"/>
        </w:rPr>
        <w:t>: 647/691 cơ sở</w:t>
      </w:r>
      <w:r>
        <w:rPr>
          <w:sz w:val="26"/>
          <w:szCs w:val="26"/>
        </w:rPr>
        <w:t xml:space="preserve"> được kiểm tra đạt 93</w:t>
      </w:r>
      <w:proofErr w:type="gramStart"/>
      <w:r>
        <w:rPr>
          <w:sz w:val="26"/>
          <w:szCs w:val="26"/>
        </w:rPr>
        <w:t>,6</w:t>
      </w:r>
      <w:proofErr w:type="gramEnd"/>
      <w:r>
        <w:rPr>
          <w:sz w:val="26"/>
          <w:szCs w:val="26"/>
        </w:rPr>
        <w:t>%.</w:t>
      </w:r>
    </w:p>
    <w:p w:rsidR="00284E7A" w:rsidRPr="00280F42" w:rsidRDefault="00284E7A" w:rsidP="004919E4">
      <w:pPr>
        <w:spacing w:after="0" w:line="276" w:lineRule="auto"/>
        <w:ind w:firstLine="720"/>
        <w:jc w:val="both"/>
        <w:rPr>
          <w:sz w:val="26"/>
          <w:szCs w:val="26"/>
        </w:rPr>
      </w:pPr>
      <w:r>
        <w:rPr>
          <w:sz w:val="26"/>
          <w:szCs w:val="26"/>
        </w:rPr>
        <w:t xml:space="preserve">- Trong 647 cơ sở được kiểm tra gồm có: </w:t>
      </w:r>
    </w:p>
    <w:p w:rsidR="0047079F" w:rsidRPr="00280F42" w:rsidRDefault="00284E7A" w:rsidP="004919E4">
      <w:pPr>
        <w:spacing w:after="0" w:line="276" w:lineRule="auto"/>
        <w:ind w:firstLine="720"/>
        <w:jc w:val="both"/>
        <w:rPr>
          <w:color w:val="000000"/>
          <w:sz w:val="26"/>
          <w:szCs w:val="26"/>
          <w:lang w:val="vi-VN"/>
        </w:rPr>
      </w:pPr>
      <w:r>
        <w:rPr>
          <w:color w:val="000000"/>
          <w:sz w:val="26"/>
          <w:szCs w:val="26"/>
        </w:rPr>
        <w:t>+</w:t>
      </w:r>
      <w:r w:rsidR="0047079F" w:rsidRPr="00280F42">
        <w:rPr>
          <w:color w:val="000000"/>
          <w:sz w:val="26"/>
          <w:szCs w:val="26"/>
        </w:rPr>
        <w:t xml:space="preserve"> 583</w:t>
      </w:r>
      <w:r>
        <w:rPr>
          <w:color w:val="000000"/>
          <w:sz w:val="26"/>
          <w:szCs w:val="26"/>
        </w:rPr>
        <w:t>/647</w:t>
      </w:r>
      <w:r w:rsidR="0047079F" w:rsidRPr="00280F42">
        <w:rPr>
          <w:color w:val="000000"/>
          <w:sz w:val="26"/>
          <w:szCs w:val="26"/>
        </w:rPr>
        <w:t xml:space="preserve"> cơ sở</w:t>
      </w:r>
      <w:r>
        <w:rPr>
          <w:color w:val="000000"/>
          <w:sz w:val="26"/>
          <w:szCs w:val="26"/>
        </w:rPr>
        <w:t xml:space="preserve"> bảo đảm an toàn vệ sinh thực phẩm</w:t>
      </w:r>
      <w:r w:rsidR="0047079F" w:rsidRPr="00280F42">
        <w:rPr>
          <w:color w:val="000000"/>
          <w:sz w:val="26"/>
          <w:szCs w:val="26"/>
        </w:rPr>
        <w:t xml:space="preserve"> chiếm 90</w:t>
      </w:r>
      <w:proofErr w:type="gramStart"/>
      <w:r w:rsidR="0047079F" w:rsidRPr="00280F42">
        <w:rPr>
          <w:color w:val="000000"/>
          <w:sz w:val="26"/>
          <w:szCs w:val="26"/>
        </w:rPr>
        <w:t>,1</w:t>
      </w:r>
      <w:proofErr w:type="gramEnd"/>
      <w:r w:rsidR="0047079F" w:rsidRPr="00280F42">
        <w:rPr>
          <w:color w:val="000000"/>
          <w:sz w:val="26"/>
          <w:szCs w:val="26"/>
        </w:rPr>
        <w:t>%</w:t>
      </w:r>
    </w:p>
    <w:p w:rsidR="0047079F" w:rsidRPr="00280F42" w:rsidRDefault="00284E7A" w:rsidP="004919E4">
      <w:pPr>
        <w:spacing w:after="0" w:line="276" w:lineRule="auto"/>
        <w:ind w:firstLine="720"/>
        <w:jc w:val="both"/>
        <w:rPr>
          <w:color w:val="000000"/>
          <w:sz w:val="26"/>
          <w:szCs w:val="26"/>
        </w:rPr>
      </w:pPr>
      <w:r>
        <w:rPr>
          <w:color w:val="000000"/>
          <w:sz w:val="26"/>
          <w:szCs w:val="26"/>
        </w:rPr>
        <w:t>+</w:t>
      </w:r>
      <w:r w:rsidR="0047079F" w:rsidRPr="00280F42">
        <w:rPr>
          <w:color w:val="000000"/>
          <w:sz w:val="26"/>
          <w:szCs w:val="26"/>
        </w:rPr>
        <w:t xml:space="preserve"> 64</w:t>
      </w:r>
      <w:r>
        <w:rPr>
          <w:color w:val="000000"/>
          <w:sz w:val="26"/>
          <w:szCs w:val="26"/>
        </w:rPr>
        <w:t>/647</w:t>
      </w:r>
      <w:r w:rsidR="0047079F" w:rsidRPr="00280F42">
        <w:rPr>
          <w:color w:val="000000"/>
          <w:sz w:val="26"/>
          <w:szCs w:val="26"/>
        </w:rPr>
        <w:t xml:space="preserve"> cơ sở</w:t>
      </w:r>
      <w:r w:rsidR="006B13DB">
        <w:rPr>
          <w:color w:val="000000"/>
          <w:sz w:val="26"/>
          <w:szCs w:val="26"/>
        </w:rPr>
        <w:t xml:space="preserve"> </w:t>
      </w:r>
      <w:r>
        <w:rPr>
          <w:color w:val="000000"/>
          <w:sz w:val="26"/>
          <w:szCs w:val="26"/>
        </w:rPr>
        <w:t>không bảo đảm an toàn vệ sinh thực phẩm</w:t>
      </w:r>
      <w:r w:rsidR="0047079F" w:rsidRPr="00280F42">
        <w:rPr>
          <w:color w:val="000000"/>
          <w:sz w:val="26"/>
          <w:szCs w:val="26"/>
        </w:rPr>
        <w:t xml:space="preserve"> chiếm 9</w:t>
      </w:r>
      <w:proofErr w:type="gramStart"/>
      <w:r w:rsidR="0047079F" w:rsidRPr="00280F42">
        <w:rPr>
          <w:color w:val="000000"/>
          <w:sz w:val="26"/>
          <w:szCs w:val="26"/>
        </w:rPr>
        <w:t>,8</w:t>
      </w:r>
      <w:proofErr w:type="gramEnd"/>
      <w:r w:rsidR="0047079F" w:rsidRPr="00280F42">
        <w:rPr>
          <w:color w:val="000000"/>
          <w:sz w:val="26"/>
          <w:szCs w:val="26"/>
        </w:rPr>
        <w:t>%.</w:t>
      </w:r>
    </w:p>
    <w:p w:rsidR="0047079F" w:rsidRPr="00280F42" w:rsidRDefault="00284E7A" w:rsidP="004919E4">
      <w:pPr>
        <w:spacing w:after="0" w:line="276" w:lineRule="auto"/>
        <w:ind w:firstLine="720"/>
        <w:jc w:val="both"/>
        <w:rPr>
          <w:sz w:val="26"/>
          <w:szCs w:val="26"/>
        </w:rPr>
      </w:pPr>
      <w:r>
        <w:rPr>
          <w:sz w:val="26"/>
          <w:szCs w:val="26"/>
        </w:rPr>
        <w:t xml:space="preserve">+ </w:t>
      </w:r>
      <w:r w:rsidR="0047079F" w:rsidRPr="00280F42">
        <w:rPr>
          <w:sz w:val="26"/>
          <w:szCs w:val="26"/>
        </w:rPr>
        <w:t xml:space="preserve">Giám sát 14/14 xã/Thị trấn về công tác hoạt động phòng bảo đảm </w:t>
      </w:r>
      <w:proofErr w:type="gramStart"/>
      <w:r w:rsidR="0047079F" w:rsidRPr="00280F42">
        <w:rPr>
          <w:sz w:val="26"/>
          <w:szCs w:val="26"/>
        </w:rPr>
        <w:t>an</w:t>
      </w:r>
      <w:proofErr w:type="gramEnd"/>
      <w:r w:rsidR="0047079F" w:rsidRPr="00280F42">
        <w:rPr>
          <w:sz w:val="26"/>
          <w:szCs w:val="26"/>
        </w:rPr>
        <w:t xml:space="preserve"> toàn vệ sinh thực phẩm.</w:t>
      </w:r>
    </w:p>
    <w:p w:rsidR="0047079F" w:rsidRPr="00280F42" w:rsidRDefault="00284E7A" w:rsidP="004919E4">
      <w:pPr>
        <w:spacing w:after="0" w:line="276" w:lineRule="auto"/>
        <w:ind w:firstLine="720"/>
        <w:jc w:val="both"/>
        <w:rPr>
          <w:sz w:val="26"/>
          <w:szCs w:val="26"/>
        </w:rPr>
      </w:pPr>
      <w:r>
        <w:rPr>
          <w:color w:val="000000"/>
          <w:sz w:val="26"/>
          <w:szCs w:val="26"/>
        </w:rPr>
        <w:t>-</w:t>
      </w:r>
      <w:r w:rsidR="0047079F" w:rsidRPr="00280F42">
        <w:rPr>
          <w:color w:val="000000"/>
          <w:sz w:val="26"/>
          <w:szCs w:val="26"/>
        </w:rPr>
        <w:t xml:space="preserve"> Tổ</w:t>
      </w:r>
      <w:proofErr w:type="gramStart"/>
      <w:r w:rsidR="0047079F" w:rsidRPr="00280F42">
        <w:rPr>
          <w:color w:val="000000"/>
          <w:sz w:val="26"/>
          <w:szCs w:val="26"/>
        </w:rPr>
        <w:t>ng  sô</w:t>
      </w:r>
      <w:proofErr w:type="gramEnd"/>
      <w:r w:rsidR="0047079F" w:rsidRPr="00280F42">
        <w:rPr>
          <w:color w:val="000000"/>
          <w:sz w:val="26"/>
          <w:szCs w:val="26"/>
        </w:rPr>
        <w:t xml:space="preserve">́ vụ ngộ độc thực phẩm: </w:t>
      </w:r>
      <w:r w:rsidR="0047079F" w:rsidRPr="00280F42">
        <w:rPr>
          <w:sz w:val="26"/>
          <w:szCs w:val="26"/>
        </w:rPr>
        <w:t xml:space="preserve"> 00 so cùng kỳ,     Giảm : 0 ca</w:t>
      </w:r>
    </w:p>
    <w:p w:rsidR="0047079F" w:rsidRPr="00280F42" w:rsidRDefault="00284E7A" w:rsidP="004919E4">
      <w:pPr>
        <w:spacing w:after="0" w:line="276" w:lineRule="auto"/>
        <w:ind w:firstLine="720"/>
        <w:jc w:val="both"/>
        <w:rPr>
          <w:sz w:val="26"/>
          <w:szCs w:val="26"/>
        </w:rPr>
      </w:pPr>
      <w:r>
        <w:rPr>
          <w:sz w:val="26"/>
          <w:szCs w:val="26"/>
        </w:rPr>
        <w:t>-</w:t>
      </w:r>
      <w:r w:rsidR="0047079F" w:rsidRPr="00280F42">
        <w:rPr>
          <w:sz w:val="26"/>
          <w:szCs w:val="26"/>
        </w:rPr>
        <w:t xml:space="preserve"> Công tác truyền thông:</w:t>
      </w:r>
    </w:p>
    <w:p w:rsidR="0047079F" w:rsidRPr="00280F42" w:rsidRDefault="0047079F" w:rsidP="004919E4">
      <w:pPr>
        <w:spacing w:after="0" w:line="276" w:lineRule="auto"/>
        <w:ind w:firstLine="720"/>
        <w:jc w:val="both"/>
        <w:rPr>
          <w:sz w:val="26"/>
          <w:szCs w:val="26"/>
        </w:rPr>
      </w:pPr>
      <w:r w:rsidRPr="00280F42">
        <w:rPr>
          <w:sz w:val="26"/>
          <w:szCs w:val="26"/>
        </w:rPr>
        <w:t xml:space="preserve">+ </w:t>
      </w:r>
      <w:r w:rsidRPr="00280F42">
        <w:rPr>
          <w:color w:val="000000"/>
          <w:sz w:val="26"/>
          <w:szCs w:val="26"/>
          <w:lang w:val="vi-VN"/>
        </w:rPr>
        <w:t>Nói chuyện/Hội thảo</w:t>
      </w:r>
      <w:r w:rsidRPr="00280F42">
        <w:rPr>
          <w:sz w:val="26"/>
          <w:szCs w:val="26"/>
        </w:rPr>
        <w:t>: 111 lần. Số lượt người truyền thông: 6660 lượt</w:t>
      </w:r>
    </w:p>
    <w:p w:rsidR="0047079F" w:rsidRPr="00280F42" w:rsidRDefault="0047079F" w:rsidP="004919E4">
      <w:pPr>
        <w:spacing w:after="0" w:line="276" w:lineRule="auto"/>
        <w:ind w:firstLine="720"/>
        <w:jc w:val="both"/>
        <w:rPr>
          <w:sz w:val="26"/>
          <w:szCs w:val="26"/>
        </w:rPr>
      </w:pPr>
      <w:r w:rsidRPr="00280F42">
        <w:rPr>
          <w:sz w:val="26"/>
          <w:szCs w:val="26"/>
        </w:rPr>
        <w:t xml:space="preserve">+ </w:t>
      </w:r>
      <w:r w:rsidRPr="00280F42">
        <w:rPr>
          <w:color w:val="000000"/>
          <w:sz w:val="26"/>
          <w:szCs w:val="26"/>
          <w:lang w:val="vi-VN"/>
        </w:rPr>
        <w:t>Phát thanh loa, đài</w:t>
      </w:r>
      <w:r w:rsidRPr="00280F42">
        <w:rPr>
          <w:color w:val="000000"/>
          <w:sz w:val="26"/>
          <w:szCs w:val="26"/>
        </w:rPr>
        <w:t>:</w:t>
      </w:r>
      <w:r w:rsidRPr="00280F42">
        <w:rPr>
          <w:sz w:val="26"/>
          <w:szCs w:val="26"/>
        </w:rPr>
        <w:t xml:space="preserve"> 467 lần trên toàn huyện.</w:t>
      </w:r>
    </w:p>
    <w:p w:rsidR="0047079F" w:rsidRPr="00280F42" w:rsidRDefault="0047079F" w:rsidP="004919E4">
      <w:pPr>
        <w:spacing w:after="0" w:line="276" w:lineRule="auto"/>
        <w:ind w:firstLine="720"/>
        <w:jc w:val="both"/>
        <w:rPr>
          <w:sz w:val="26"/>
          <w:szCs w:val="26"/>
        </w:rPr>
      </w:pPr>
      <w:r w:rsidRPr="00280F42">
        <w:rPr>
          <w:sz w:val="26"/>
          <w:szCs w:val="26"/>
        </w:rPr>
        <w:t xml:space="preserve">+ Băng rôn: 38. Tờ rơi: 1000; băng đĩa tuyên truyền: 28. </w:t>
      </w:r>
    </w:p>
    <w:p w:rsidR="003F1105" w:rsidRPr="003F1105" w:rsidRDefault="003F1105" w:rsidP="004919E4">
      <w:pPr>
        <w:spacing w:after="0" w:line="276" w:lineRule="auto"/>
        <w:ind w:firstLine="720"/>
        <w:jc w:val="both"/>
        <w:rPr>
          <w:rFonts w:eastAsia="Times New Roman"/>
          <w:b/>
          <w:bCs/>
          <w:sz w:val="26"/>
          <w:szCs w:val="26"/>
        </w:rPr>
      </w:pPr>
      <w:r w:rsidRPr="003F1105">
        <w:rPr>
          <w:rFonts w:eastAsia="Times New Roman"/>
          <w:b/>
          <w:bCs/>
          <w:sz w:val="26"/>
          <w:szCs w:val="26"/>
        </w:rPr>
        <w:t>2</w:t>
      </w:r>
      <w:r w:rsidR="0047079F" w:rsidRPr="00280F42">
        <w:rPr>
          <w:rFonts w:eastAsia="Times New Roman"/>
          <w:b/>
          <w:bCs/>
          <w:sz w:val="26"/>
          <w:szCs w:val="26"/>
        </w:rPr>
        <w:t xml:space="preserve">. </w:t>
      </w:r>
      <w:r w:rsidRPr="003F1105">
        <w:rPr>
          <w:rFonts w:eastAsia="Times New Roman"/>
          <w:b/>
          <w:bCs/>
          <w:sz w:val="26"/>
          <w:szCs w:val="26"/>
        </w:rPr>
        <w:t xml:space="preserve">Thuận </w:t>
      </w:r>
      <w:proofErr w:type="gramStart"/>
      <w:r w:rsidRPr="003F1105">
        <w:rPr>
          <w:rFonts w:eastAsia="Times New Roman"/>
          <w:b/>
          <w:bCs/>
          <w:sz w:val="26"/>
          <w:szCs w:val="26"/>
        </w:rPr>
        <w:t>lợi :</w:t>
      </w:r>
      <w:proofErr w:type="gramEnd"/>
      <w:r w:rsidRPr="003F1105">
        <w:rPr>
          <w:rFonts w:eastAsia="Times New Roman"/>
          <w:b/>
          <w:bCs/>
          <w:sz w:val="26"/>
          <w:szCs w:val="26"/>
        </w:rPr>
        <w:t xml:space="preserve"> </w:t>
      </w:r>
    </w:p>
    <w:p w:rsidR="003F1105" w:rsidRPr="003F1105" w:rsidRDefault="003F1105" w:rsidP="004919E4">
      <w:pPr>
        <w:spacing w:after="0" w:line="276" w:lineRule="auto"/>
        <w:ind w:firstLine="720"/>
        <w:jc w:val="both"/>
        <w:rPr>
          <w:rFonts w:eastAsia="Times New Roman"/>
          <w:sz w:val="26"/>
          <w:szCs w:val="26"/>
        </w:rPr>
      </w:pPr>
      <w:proofErr w:type="gramStart"/>
      <w:r w:rsidRPr="003F1105">
        <w:rPr>
          <w:rFonts w:eastAsia="Times New Roman"/>
          <w:sz w:val="26"/>
          <w:szCs w:val="26"/>
        </w:rPr>
        <w:t>- Được sự quan tâm trực tiếp của Chi cục ATVSTP Tỉnh, UBND Huyện, Phòng Y tế và các ban ngành đoàn thể.</w:t>
      </w:r>
      <w:proofErr w:type="gramEnd"/>
      <w:r w:rsidRPr="003F1105">
        <w:rPr>
          <w:rFonts w:eastAsia="Times New Roman"/>
          <w:sz w:val="26"/>
          <w:szCs w:val="26"/>
        </w:rPr>
        <w:t xml:space="preserve"> </w:t>
      </w:r>
    </w:p>
    <w:p w:rsidR="003F1105" w:rsidRPr="003F1105" w:rsidRDefault="003F1105" w:rsidP="004919E4">
      <w:pPr>
        <w:spacing w:after="0" w:line="276" w:lineRule="auto"/>
        <w:ind w:firstLine="720"/>
        <w:jc w:val="both"/>
        <w:rPr>
          <w:rFonts w:eastAsia="Times New Roman"/>
          <w:sz w:val="26"/>
          <w:szCs w:val="26"/>
        </w:rPr>
      </w:pPr>
      <w:r w:rsidRPr="003F1105">
        <w:rPr>
          <w:rFonts w:eastAsia="Times New Roman"/>
          <w:sz w:val="26"/>
          <w:szCs w:val="26"/>
        </w:rPr>
        <w:t xml:space="preserve">- Sự </w:t>
      </w:r>
      <w:r w:rsidR="0047079F" w:rsidRPr="00280F42">
        <w:rPr>
          <w:rFonts w:eastAsia="Times New Roman"/>
          <w:sz w:val="26"/>
          <w:szCs w:val="26"/>
        </w:rPr>
        <w:t>hỗ</w:t>
      </w:r>
      <w:r w:rsidRPr="003F1105">
        <w:rPr>
          <w:rFonts w:eastAsia="Times New Roman"/>
          <w:sz w:val="26"/>
          <w:szCs w:val="26"/>
        </w:rPr>
        <w:t xml:space="preserve"> trợ và phối kết hợp của các Doanh nghiệp, chủ cơ sở trong lĩnh vực thanh kiểm tra.</w:t>
      </w:r>
      <w:r w:rsidRPr="003F1105">
        <w:rPr>
          <w:rFonts w:eastAsia="Times New Roman"/>
          <w:sz w:val="26"/>
          <w:szCs w:val="26"/>
        </w:rPr>
        <w:tab/>
      </w:r>
    </w:p>
    <w:p w:rsidR="003F1105" w:rsidRPr="003F1105" w:rsidRDefault="003F1105" w:rsidP="004919E4">
      <w:pPr>
        <w:spacing w:after="0" w:line="276" w:lineRule="auto"/>
        <w:ind w:firstLine="720"/>
        <w:jc w:val="both"/>
        <w:rPr>
          <w:rFonts w:eastAsia="Times New Roman"/>
          <w:b/>
          <w:bCs/>
          <w:sz w:val="26"/>
          <w:szCs w:val="26"/>
        </w:rPr>
      </w:pPr>
      <w:r w:rsidRPr="003F1105">
        <w:rPr>
          <w:rFonts w:eastAsia="Times New Roman"/>
          <w:b/>
          <w:bCs/>
          <w:sz w:val="26"/>
          <w:szCs w:val="26"/>
        </w:rPr>
        <w:t>3</w:t>
      </w:r>
      <w:r w:rsidR="00280F42">
        <w:rPr>
          <w:rFonts w:eastAsia="Times New Roman"/>
          <w:b/>
          <w:bCs/>
          <w:sz w:val="26"/>
          <w:szCs w:val="26"/>
        </w:rPr>
        <w:t>.</w:t>
      </w:r>
      <w:r w:rsidRPr="003F1105">
        <w:rPr>
          <w:rFonts w:eastAsia="Times New Roman"/>
          <w:b/>
          <w:bCs/>
          <w:sz w:val="26"/>
          <w:szCs w:val="26"/>
        </w:rPr>
        <w:t xml:space="preserve"> Khó khăn:</w:t>
      </w:r>
    </w:p>
    <w:p w:rsidR="003F1105" w:rsidRPr="003F1105" w:rsidRDefault="003F1105" w:rsidP="00A955D4">
      <w:pPr>
        <w:spacing w:after="0" w:line="276" w:lineRule="auto"/>
        <w:ind w:firstLine="720"/>
        <w:jc w:val="both"/>
        <w:rPr>
          <w:rFonts w:eastAsia="Times New Roman"/>
          <w:sz w:val="26"/>
          <w:szCs w:val="26"/>
        </w:rPr>
      </w:pPr>
      <w:proofErr w:type="gramStart"/>
      <w:r w:rsidRPr="003F1105">
        <w:rPr>
          <w:rFonts w:eastAsia="Times New Roman"/>
          <w:bCs/>
          <w:sz w:val="26"/>
          <w:szCs w:val="26"/>
        </w:rPr>
        <w:t>- Địa bàn rộng, đa phần các cơ sở sản xuất và kinh doanh là những cơ sở nhỏ nên việc kiểm tra chưa đạt hiệu quả cao.</w:t>
      </w:r>
      <w:proofErr w:type="gramEnd"/>
    </w:p>
    <w:p w:rsidR="003F1105" w:rsidRPr="003F1105" w:rsidRDefault="003F1105" w:rsidP="00A955D4">
      <w:pPr>
        <w:spacing w:after="0" w:line="276" w:lineRule="auto"/>
        <w:ind w:firstLine="720"/>
        <w:jc w:val="both"/>
        <w:rPr>
          <w:rFonts w:eastAsia="Times New Roman"/>
          <w:sz w:val="26"/>
          <w:szCs w:val="26"/>
        </w:rPr>
      </w:pPr>
      <w:r w:rsidRPr="003F1105">
        <w:rPr>
          <w:rFonts w:eastAsia="Times New Roman"/>
          <w:sz w:val="26"/>
          <w:szCs w:val="26"/>
        </w:rPr>
        <w:t>- Một số các cơ sở nhỏ lẻ hầu như không am hiểu về CL-ATVSTP nên chưa thống nhất, hợp tác với công việc của đoàn kiểm tra.</w:t>
      </w:r>
    </w:p>
    <w:p w:rsidR="003F1105" w:rsidRPr="00280F42" w:rsidRDefault="003F1105" w:rsidP="00A955D4">
      <w:pPr>
        <w:spacing w:after="0" w:line="276" w:lineRule="auto"/>
        <w:ind w:firstLine="720"/>
        <w:jc w:val="both"/>
        <w:rPr>
          <w:rFonts w:eastAsia="Times New Roman"/>
          <w:sz w:val="26"/>
          <w:szCs w:val="26"/>
        </w:rPr>
      </w:pPr>
      <w:r w:rsidRPr="003F1105">
        <w:rPr>
          <w:rFonts w:eastAsia="Times New Roman"/>
          <w:sz w:val="26"/>
          <w:szCs w:val="26"/>
        </w:rPr>
        <w:t xml:space="preserve">- Các phương tiện, dụng cụ, hoá chất không đầy đủ nên hoạt động của chương trình chưa toàn diện và đầy đủ theo yêu cầu của chương </w:t>
      </w:r>
      <w:proofErr w:type="gramStart"/>
      <w:r w:rsidRPr="003F1105">
        <w:rPr>
          <w:rFonts w:eastAsia="Times New Roman"/>
          <w:sz w:val="26"/>
          <w:szCs w:val="26"/>
        </w:rPr>
        <w:t>trình .</w:t>
      </w:r>
      <w:proofErr w:type="gramEnd"/>
      <w:r w:rsidRPr="003F1105">
        <w:rPr>
          <w:rFonts w:eastAsia="Times New Roman"/>
          <w:sz w:val="26"/>
          <w:szCs w:val="26"/>
        </w:rPr>
        <w:t xml:space="preserve">     </w:t>
      </w:r>
    </w:p>
    <w:p w:rsidR="0047079F" w:rsidRPr="00280F42" w:rsidRDefault="00280F42" w:rsidP="00A955D4">
      <w:pPr>
        <w:shd w:val="clear" w:color="auto" w:fill="FFFFFF"/>
        <w:spacing w:after="0" w:line="276" w:lineRule="auto"/>
        <w:ind w:firstLine="720"/>
        <w:jc w:val="both"/>
        <w:rPr>
          <w:rFonts w:eastAsia="Times New Roman"/>
          <w:color w:val="000000"/>
          <w:sz w:val="26"/>
          <w:szCs w:val="26"/>
        </w:rPr>
      </w:pPr>
      <w:r w:rsidRPr="00280F42">
        <w:rPr>
          <w:rFonts w:eastAsia="Times New Roman"/>
          <w:color w:val="000000"/>
          <w:sz w:val="26"/>
          <w:szCs w:val="26"/>
        </w:rPr>
        <w:lastRenderedPageBreak/>
        <w:t xml:space="preserve">Nay </w:t>
      </w:r>
      <w:r w:rsidR="0047079F" w:rsidRPr="00280F42">
        <w:rPr>
          <w:rFonts w:eastAsia="Times New Roman"/>
          <w:color w:val="000000"/>
          <w:sz w:val="26"/>
          <w:szCs w:val="26"/>
        </w:rPr>
        <w:t xml:space="preserve">Trung tâm y tế Bảo Lâm lập kế hoạch hoạt động Dự </w:t>
      </w:r>
      <w:proofErr w:type="gramStart"/>
      <w:r w:rsidR="0047079F" w:rsidRPr="00280F42">
        <w:rPr>
          <w:rFonts w:eastAsia="Times New Roman"/>
          <w:color w:val="000000"/>
          <w:sz w:val="26"/>
          <w:szCs w:val="26"/>
        </w:rPr>
        <w:t>án</w:t>
      </w:r>
      <w:proofErr w:type="gramEnd"/>
      <w:r w:rsidR="0047079F" w:rsidRPr="00280F42">
        <w:rPr>
          <w:rFonts w:eastAsia="Times New Roman"/>
          <w:color w:val="000000"/>
          <w:sz w:val="26"/>
          <w:szCs w:val="26"/>
        </w:rPr>
        <w:t xml:space="preserve"> bảo</w:t>
      </w:r>
      <w:r w:rsidR="006B13DB">
        <w:rPr>
          <w:rFonts w:eastAsia="Times New Roman"/>
          <w:color w:val="000000"/>
          <w:sz w:val="26"/>
          <w:szCs w:val="26"/>
        </w:rPr>
        <w:t xml:space="preserve"> đảm an toàn vệ sinh thực phẩm</w:t>
      </w:r>
      <w:r w:rsidR="0047079F" w:rsidRPr="00280F42">
        <w:rPr>
          <w:rFonts w:eastAsia="Times New Roman"/>
          <w:color w:val="000000"/>
          <w:sz w:val="26"/>
          <w:szCs w:val="26"/>
        </w:rPr>
        <w:t xml:space="preserve"> năm 2022</w:t>
      </w:r>
      <w:r w:rsidR="00BC6740">
        <w:rPr>
          <w:rFonts w:eastAsia="Times New Roman"/>
          <w:color w:val="000000"/>
          <w:sz w:val="26"/>
          <w:szCs w:val="26"/>
        </w:rPr>
        <w:t xml:space="preserve"> cụ thể</w:t>
      </w:r>
      <w:r w:rsidR="0047079F" w:rsidRPr="00280F42">
        <w:rPr>
          <w:rFonts w:eastAsia="Times New Roman"/>
          <w:color w:val="000000"/>
          <w:sz w:val="26"/>
          <w:szCs w:val="26"/>
        </w:rPr>
        <w:t xml:space="preserve"> như sau:</w:t>
      </w:r>
    </w:p>
    <w:p w:rsidR="005F6BF8" w:rsidRPr="00280F42" w:rsidRDefault="00280F42" w:rsidP="004919E4">
      <w:pPr>
        <w:shd w:val="clear" w:color="auto" w:fill="FFFFFF"/>
        <w:spacing w:after="0" w:line="276" w:lineRule="auto"/>
        <w:ind w:firstLine="720"/>
        <w:jc w:val="both"/>
        <w:rPr>
          <w:rFonts w:eastAsia="Times New Roman"/>
          <w:b/>
          <w:bCs/>
          <w:color w:val="000000"/>
          <w:sz w:val="26"/>
          <w:szCs w:val="26"/>
        </w:rPr>
      </w:pPr>
      <w:r>
        <w:rPr>
          <w:rFonts w:eastAsia="Times New Roman"/>
          <w:b/>
          <w:bCs/>
          <w:color w:val="000000"/>
          <w:sz w:val="26"/>
          <w:szCs w:val="26"/>
        </w:rPr>
        <w:t xml:space="preserve">II. </w:t>
      </w:r>
      <w:r w:rsidRPr="001F4F1D">
        <w:rPr>
          <w:b/>
          <w:sz w:val="26"/>
          <w:szCs w:val="26"/>
        </w:rPr>
        <w:t>KẾ HOẠCH NĂM 2022</w:t>
      </w:r>
    </w:p>
    <w:p w:rsidR="00280F42" w:rsidRPr="004919E4" w:rsidRDefault="00280F42" w:rsidP="004919E4">
      <w:pPr>
        <w:spacing w:after="0"/>
        <w:ind w:firstLine="720"/>
        <w:jc w:val="both"/>
        <w:rPr>
          <w:b/>
          <w:sz w:val="26"/>
          <w:szCs w:val="26"/>
        </w:rPr>
      </w:pPr>
      <w:r w:rsidRPr="004919E4">
        <w:rPr>
          <w:b/>
          <w:sz w:val="26"/>
          <w:szCs w:val="26"/>
        </w:rPr>
        <w:t>1. Mục tiêu</w:t>
      </w:r>
    </w:p>
    <w:p w:rsidR="00280F42" w:rsidRPr="004919E4" w:rsidRDefault="00280F42" w:rsidP="004919E4">
      <w:pPr>
        <w:spacing w:after="0"/>
        <w:ind w:firstLine="720"/>
        <w:jc w:val="both"/>
        <w:rPr>
          <w:b/>
          <w:sz w:val="26"/>
          <w:szCs w:val="26"/>
        </w:rPr>
      </w:pPr>
      <w:r w:rsidRPr="004919E4">
        <w:rPr>
          <w:b/>
          <w:sz w:val="26"/>
          <w:szCs w:val="26"/>
        </w:rPr>
        <w:t xml:space="preserve">1.1. Mục tiêu </w:t>
      </w:r>
      <w:proofErr w:type="gramStart"/>
      <w:r w:rsidRPr="004919E4">
        <w:rPr>
          <w:b/>
          <w:sz w:val="26"/>
          <w:szCs w:val="26"/>
        </w:rPr>
        <w:t>chung</w:t>
      </w:r>
      <w:proofErr w:type="gramEnd"/>
    </w:p>
    <w:p w:rsidR="00574927" w:rsidRPr="00280F42" w:rsidRDefault="00280F42" w:rsidP="004919E4">
      <w:pPr>
        <w:shd w:val="clear" w:color="auto" w:fill="FFFFFF"/>
        <w:spacing w:after="0" w:line="276" w:lineRule="auto"/>
        <w:ind w:left="90" w:firstLine="720"/>
        <w:jc w:val="both"/>
        <w:rPr>
          <w:rFonts w:eastAsia="Times New Roman"/>
          <w:color w:val="000000"/>
          <w:sz w:val="26"/>
          <w:szCs w:val="26"/>
        </w:rPr>
      </w:pPr>
      <w:r>
        <w:rPr>
          <w:rFonts w:eastAsia="Times New Roman"/>
          <w:color w:val="000000"/>
          <w:sz w:val="26"/>
          <w:szCs w:val="26"/>
        </w:rPr>
        <w:t xml:space="preserve">- </w:t>
      </w:r>
      <w:r w:rsidR="00574927" w:rsidRPr="00280F42">
        <w:rPr>
          <w:rFonts w:eastAsia="Times New Roman"/>
          <w:color w:val="000000"/>
          <w:sz w:val="26"/>
          <w:szCs w:val="26"/>
        </w:rPr>
        <w:t>Nâng cao nhận thực người dân, trang bị kiến thức người tiêu dùng và người kinh doanh thực phẩm nhằm hạn chế thấp nhất những vụ ngộ đọc thực phẩm xảy ra trên địa bàn.</w:t>
      </w:r>
    </w:p>
    <w:p w:rsidR="00574927" w:rsidRPr="00280F42" w:rsidRDefault="00280F42" w:rsidP="00A955D4">
      <w:pPr>
        <w:shd w:val="clear" w:color="auto" w:fill="FFFFFF"/>
        <w:spacing w:after="0" w:line="276" w:lineRule="auto"/>
        <w:ind w:firstLine="720"/>
        <w:jc w:val="both"/>
        <w:rPr>
          <w:rFonts w:eastAsia="Times New Roman"/>
          <w:color w:val="000000"/>
          <w:sz w:val="26"/>
          <w:szCs w:val="26"/>
        </w:rPr>
      </w:pPr>
      <w:r>
        <w:rPr>
          <w:rFonts w:eastAsia="Times New Roman"/>
          <w:color w:val="000000"/>
          <w:sz w:val="26"/>
          <w:szCs w:val="26"/>
        </w:rPr>
        <w:t xml:space="preserve">- </w:t>
      </w:r>
      <w:r w:rsidR="00574927" w:rsidRPr="00280F42">
        <w:rPr>
          <w:rFonts w:eastAsia="Times New Roman"/>
          <w:color w:val="000000"/>
          <w:sz w:val="26"/>
          <w:szCs w:val="26"/>
        </w:rPr>
        <w:t>Từng bước đưa hoạt động kinh doanh thực phẩm, sản xuất chế  biến, kinh doanh ăn uống, thức ăn đường phố, bếp ăn tập thể,… đi vào nề nếp.</w:t>
      </w:r>
    </w:p>
    <w:p w:rsidR="00574927" w:rsidRPr="00280F42" w:rsidRDefault="00280F42" w:rsidP="00A955D4">
      <w:pPr>
        <w:shd w:val="clear" w:color="auto" w:fill="FFFFFF"/>
        <w:spacing w:after="0" w:line="276" w:lineRule="auto"/>
        <w:ind w:firstLine="720"/>
        <w:jc w:val="both"/>
        <w:rPr>
          <w:rFonts w:eastAsia="Times New Roman"/>
          <w:color w:val="000000"/>
          <w:sz w:val="26"/>
          <w:szCs w:val="26"/>
        </w:rPr>
      </w:pPr>
      <w:r>
        <w:rPr>
          <w:rFonts w:eastAsia="Times New Roman"/>
          <w:color w:val="000000"/>
          <w:sz w:val="26"/>
          <w:szCs w:val="26"/>
        </w:rPr>
        <w:t xml:space="preserve">- </w:t>
      </w:r>
      <w:r w:rsidR="00574927" w:rsidRPr="00280F42">
        <w:rPr>
          <w:rFonts w:eastAsia="Times New Roman"/>
          <w:color w:val="000000"/>
          <w:sz w:val="26"/>
          <w:szCs w:val="26"/>
        </w:rPr>
        <w:t>Phát huy vai trò các cấp các ngành, các tổ chức xã hội, cộng đồng và toàn thể nhaanh dan tham gia tuyên truyền về giáo dục kiến thức, thực hành và kiểm tra giám sát các quy định về ATVSTP.</w:t>
      </w:r>
    </w:p>
    <w:p w:rsidR="00FE4EAC" w:rsidRPr="00280F42" w:rsidRDefault="00280F42" w:rsidP="00A955D4">
      <w:pPr>
        <w:shd w:val="clear" w:color="auto" w:fill="FFFFFF"/>
        <w:spacing w:after="0" w:line="276" w:lineRule="auto"/>
        <w:ind w:firstLine="720"/>
        <w:jc w:val="both"/>
        <w:rPr>
          <w:rFonts w:eastAsia="Times New Roman"/>
          <w:b/>
          <w:bCs/>
          <w:color w:val="000000"/>
          <w:sz w:val="26"/>
          <w:szCs w:val="26"/>
        </w:rPr>
      </w:pPr>
      <w:r w:rsidRPr="00280F42">
        <w:rPr>
          <w:rFonts w:eastAsia="Times New Roman"/>
          <w:b/>
          <w:bCs/>
          <w:color w:val="000000"/>
          <w:sz w:val="26"/>
          <w:szCs w:val="26"/>
        </w:rPr>
        <w:t xml:space="preserve">1.2 </w:t>
      </w:r>
      <w:r w:rsidR="00FE4EAC" w:rsidRPr="00280F42">
        <w:rPr>
          <w:rFonts w:eastAsia="Times New Roman"/>
          <w:b/>
          <w:bCs/>
          <w:color w:val="000000"/>
          <w:sz w:val="26"/>
          <w:szCs w:val="26"/>
        </w:rPr>
        <w:t>Mục tiêu cụ thể</w:t>
      </w:r>
    </w:p>
    <w:p w:rsidR="00FE4EAC" w:rsidRPr="00280F42" w:rsidRDefault="00280F42" w:rsidP="00A955D4">
      <w:pPr>
        <w:shd w:val="clear" w:color="auto" w:fill="FFFFFF"/>
        <w:spacing w:after="0" w:line="276" w:lineRule="auto"/>
        <w:ind w:firstLine="720"/>
        <w:jc w:val="both"/>
        <w:rPr>
          <w:rFonts w:eastAsia="Times New Roman"/>
          <w:color w:val="000000"/>
          <w:sz w:val="26"/>
          <w:szCs w:val="26"/>
        </w:rPr>
      </w:pPr>
      <w:r>
        <w:rPr>
          <w:rFonts w:eastAsia="Times New Roman"/>
          <w:color w:val="000000"/>
          <w:sz w:val="26"/>
          <w:szCs w:val="26"/>
        </w:rPr>
        <w:t xml:space="preserve">- </w:t>
      </w:r>
      <w:r w:rsidR="00FE4EAC" w:rsidRPr="00280F42">
        <w:rPr>
          <w:rFonts w:eastAsia="Times New Roman"/>
          <w:color w:val="000000"/>
          <w:sz w:val="26"/>
          <w:szCs w:val="26"/>
        </w:rPr>
        <w:t>100% nhân viên y tế làm công tác ATVSTP được đào tạo kiến thực, kỹ năng giám sát về chương trình.</w:t>
      </w:r>
    </w:p>
    <w:p w:rsidR="00F44B67" w:rsidRDefault="00280F42" w:rsidP="00A955D4">
      <w:pPr>
        <w:shd w:val="clear" w:color="auto" w:fill="FFFFFF"/>
        <w:spacing w:after="0" w:line="276" w:lineRule="auto"/>
        <w:ind w:firstLine="720"/>
        <w:jc w:val="both"/>
        <w:rPr>
          <w:rFonts w:eastAsia="Times New Roman"/>
          <w:color w:val="000000"/>
          <w:sz w:val="26"/>
          <w:szCs w:val="26"/>
        </w:rPr>
      </w:pPr>
      <w:r>
        <w:rPr>
          <w:rFonts w:eastAsia="Times New Roman"/>
          <w:color w:val="000000"/>
          <w:sz w:val="26"/>
          <w:szCs w:val="26"/>
        </w:rPr>
        <w:t xml:space="preserve">- </w:t>
      </w:r>
      <w:r w:rsidR="00FE4EAC" w:rsidRPr="00280F42">
        <w:rPr>
          <w:rFonts w:eastAsia="Times New Roman"/>
          <w:color w:val="000000"/>
          <w:sz w:val="26"/>
          <w:szCs w:val="26"/>
        </w:rPr>
        <w:t>95% các cơ sở sản xuất</w:t>
      </w:r>
      <w:proofErr w:type="gramStart"/>
      <w:r w:rsidR="00FE4EAC" w:rsidRPr="00280F42">
        <w:rPr>
          <w:rFonts w:eastAsia="Times New Roman"/>
          <w:color w:val="000000"/>
          <w:sz w:val="26"/>
          <w:szCs w:val="26"/>
        </w:rPr>
        <w:t>,kinh</w:t>
      </w:r>
      <w:proofErr w:type="gramEnd"/>
      <w:r w:rsidR="00FE4EAC" w:rsidRPr="00280F42">
        <w:rPr>
          <w:rFonts w:eastAsia="Times New Roman"/>
          <w:color w:val="000000"/>
          <w:sz w:val="26"/>
          <w:szCs w:val="26"/>
        </w:rPr>
        <w:t xml:space="preserve"> doanh và chế biến được kiểm tra đạt yêu cầu về ATVSTP.</w:t>
      </w:r>
    </w:p>
    <w:p w:rsidR="00F44B67" w:rsidRDefault="00280F42" w:rsidP="00A955D4">
      <w:pPr>
        <w:shd w:val="clear" w:color="auto" w:fill="FFFFFF"/>
        <w:spacing w:after="0" w:line="276" w:lineRule="auto"/>
        <w:ind w:firstLine="720"/>
        <w:jc w:val="both"/>
        <w:rPr>
          <w:rFonts w:eastAsia="Times New Roman"/>
          <w:color w:val="000000"/>
          <w:sz w:val="26"/>
          <w:szCs w:val="26"/>
        </w:rPr>
      </w:pPr>
      <w:r>
        <w:rPr>
          <w:rFonts w:eastAsia="Times New Roman"/>
          <w:color w:val="000000"/>
          <w:sz w:val="26"/>
          <w:szCs w:val="26"/>
        </w:rPr>
        <w:t xml:space="preserve">- </w:t>
      </w:r>
      <w:r w:rsidR="00FE4EAC" w:rsidRPr="00280F42">
        <w:rPr>
          <w:rFonts w:eastAsia="Times New Roman"/>
          <w:color w:val="000000"/>
          <w:sz w:val="26"/>
          <w:szCs w:val="26"/>
        </w:rPr>
        <w:t>100% người sản xuất, chế biến, kinh doanh thực phẩm hiểu biết đúng về ATTP.</w:t>
      </w:r>
    </w:p>
    <w:p w:rsidR="00F44B67" w:rsidRDefault="00F44B67" w:rsidP="00A955D4">
      <w:pPr>
        <w:shd w:val="clear" w:color="auto" w:fill="FFFFFF"/>
        <w:spacing w:after="0" w:line="276" w:lineRule="auto"/>
        <w:ind w:firstLine="720"/>
        <w:jc w:val="both"/>
        <w:rPr>
          <w:rFonts w:eastAsia="Times New Roman"/>
          <w:color w:val="000000"/>
          <w:sz w:val="26"/>
          <w:szCs w:val="26"/>
        </w:rPr>
      </w:pPr>
      <w:r>
        <w:rPr>
          <w:rFonts w:eastAsia="Times New Roman"/>
          <w:color w:val="000000"/>
          <w:sz w:val="26"/>
          <w:szCs w:val="26"/>
        </w:rPr>
        <w:t>-</w:t>
      </w:r>
      <w:r w:rsidR="006B13DB">
        <w:rPr>
          <w:rFonts w:eastAsia="Times New Roman"/>
          <w:color w:val="000000"/>
          <w:sz w:val="26"/>
          <w:szCs w:val="26"/>
        </w:rPr>
        <w:t xml:space="preserve"> </w:t>
      </w:r>
      <w:r w:rsidR="00FE4EAC" w:rsidRPr="00280F42">
        <w:rPr>
          <w:rFonts w:eastAsia="Times New Roman"/>
          <w:color w:val="000000"/>
          <w:sz w:val="26"/>
          <w:szCs w:val="26"/>
        </w:rPr>
        <w:t xml:space="preserve">95% người tiêu dùng thực phẩm hiểu </w:t>
      </w:r>
      <w:r w:rsidR="006B13DB">
        <w:rPr>
          <w:rFonts w:eastAsia="Times New Roman"/>
          <w:color w:val="000000"/>
          <w:sz w:val="26"/>
          <w:szCs w:val="26"/>
        </w:rPr>
        <w:t>b</w:t>
      </w:r>
      <w:r w:rsidR="00FE4EAC" w:rsidRPr="00280F42">
        <w:rPr>
          <w:rFonts w:eastAsia="Times New Roman"/>
          <w:color w:val="000000"/>
          <w:sz w:val="26"/>
          <w:szCs w:val="26"/>
        </w:rPr>
        <w:t>iết đúng về ATTP.</w:t>
      </w:r>
    </w:p>
    <w:p w:rsidR="00F44B67" w:rsidRDefault="00280F42" w:rsidP="00A955D4">
      <w:pPr>
        <w:shd w:val="clear" w:color="auto" w:fill="FFFFFF"/>
        <w:spacing w:after="0" w:line="276" w:lineRule="auto"/>
        <w:ind w:firstLine="720"/>
        <w:jc w:val="both"/>
        <w:rPr>
          <w:rFonts w:eastAsia="Times New Roman"/>
          <w:color w:val="000000"/>
          <w:sz w:val="26"/>
          <w:szCs w:val="26"/>
        </w:rPr>
      </w:pPr>
      <w:r>
        <w:rPr>
          <w:rFonts w:eastAsia="Times New Roman"/>
          <w:color w:val="000000"/>
          <w:sz w:val="26"/>
          <w:szCs w:val="26"/>
        </w:rPr>
        <w:t xml:space="preserve">- </w:t>
      </w:r>
      <w:r w:rsidR="00FE4EAC" w:rsidRPr="00280F42">
        <w:rPr>
          <w:rFonts w:eastAsia="Times New Roman"/>
          <w:color w:val="000000"/>
          <w:sz w:val="26"/>
          <w:szCs w:val="26"/>
        </w:rPr>
        <w:t>100% cán bộ quản lý lãnh đạo hiểu biết đúng về ATTP.</w:t>
      </w:r>
    </w:p>
    <w:p w:rsidR="00F44B67" w:rsidRDefault="00280F42" w:rsidP="00A955D4">
      <w:pPr>
        <w:shd w:val="clear" w:color="auto" w:fill="FFFFFF"/>
        <w:spacing w:after="0" w:line="276" w:lineRule="auto"/>
        <w:ind w:firstLine="720"/>
        <w:jc w:val="both"/>
        <w:rPr>
          <w:rFonts w:eastAsia="Times New Roman"/>
          <w:color w:val="000000"/>
          <w:sz w:val="26"/>
          <w:szCs w:val="26"/>
        </w:rPr>
      </w:pPr>
      <w:r>
        <w:rPr>
          <w:rFonts w:eastAsia="Times New Roman"/>
          <w:color w:val="000000"/>
          <w:sz w:val="26"/>
          <w:szCs w:val="26"/>
        </w:rPr>
        <w:t xml:space="preserve">- </w:t>
      </w:r>
      <w:r w:rsidR="00985E94" w:rsidRPr="00280F42">
        <w:rPr>
          <w:rFonts w:eastAsia="Times New Roman"/>
          <w:color w:val="000000"/>
          <w:sz w:val="26"/>
          <w:szCs w:val="26"/>
        </w:rPr>
        <w:t>100% các cơ sở kinh doanh trên địa bàn được điều tra và phân loại.</w:t>
      </w:r>
    </w:p>
    <w:p w:rsidR="00F44B67" w:rsidRDefault="00280F42" w:rsidP="00A955D4">
      <w:pPr>
        <w:shd w:val="clear" w:color="auto" w:fill="FFFFFF"/>
        <w:spacing w:after="0" w:line="276" w:lineRule="auto"/>
        <w:ind w:firstLine="720"/>
        <w:jc w:val="both"/>
        <w:rPr>
          <w:rFonts w:eastAsia="Times New Roman"/>
          <w:color w:val="000000"/>
          <w:sz w:val="26"/>
          <w:szCs w:val="26"/>
        </w:rPr>
      </w:pPr>
      <w:r>
        <w:rPr>
          <w:rFonts w:eastAsia="Times New Roman"/>
          <w:color w:val="000000"/>
          <w:sz w:val="26"/>
          <w:szCs w:val="26"/>
        </w:rPr>
        <w:t xml:space="preserve">- </w:t>
      </w:r>
      <w:r w:rsidR="00985E94" w:rsidRPr="00280F42">
        <w:rPr>
          <w:rFonts w:eastAsia="Times New Roman"/>
          <w:color w:val="000000"/>
          <w:sz w:val="26"/>
          <w:szCs w:val="26"/>
        </w:rPr>
        <w:t>Kiểm tra các cơ sở kinh doanh trên địa bàn được phân cấp quản lý, mỗi quý đạt 50%.</w:t>
      </w:r>
    </w:p>
    <w:p w:rsidR="00F44B67" w:rsidRDefault="00280F42" w:rsidP="00A955D4">
      <w:pPr>
        <w:shd w:val="clear" w:color="auto" w:fill="FFFFFF"/>
        <w:spacing w:after="0" w:line="276" w:lineRule="auto"/>
        <w:ind w:firstLine="720"/>
        <w:jc w:val="both"/>
        <w:rPr>
          <w:rFonts w:eastAsia="Times New Roman"/>
          <w:color w:val="000000"/>
          <w:sz w:val="26"/>
          <w:szCs w:val="26"/>
        </w:rPr>
      </w:pPr>
      <w:r>
        <w:rPr>
          <w:rFonts w:eastAsia="Times New Roman"/>
          <w:color w:val="000000"/>
          <w:sz w:val="26"/>
          <w:szCs w:val="26"/>
        </w:rPr>
        <w:t xml:space="preserve">- </w:t>
      </w:r>
      <w:r w:rsidR="00985E94" w:rsidRPr="00280F42">
        <w:rPr>
          <w:rFonts w:eastAsia="Times New Roman"/>
          <w:color w:val="000000"/>
          <w:sz w:val="26"/>
          <w:szCs w:val="26"/>
        </w:rPr>
        <w:t xml:space="preserve">Số vụ ngộ độc thực phẩm trên 30 người mắc: </w:t>
      </w:r>
      <w:r>
        <w:rPr>
          <w:rFonts w:eastAsia="Times New Roman"/>
          <w:color w:val="000000"/>
          <w:sz w:val="26"/>
          <w:szCs w:val="26"/>
        </w:rPr>
        <w:t>dưới 2</w:t>
      </w:r>
      <w:r w:rsidR="00985E94" w:rsidRPr="00280F42">
        <w:rPr>
          <w:rFonts w:eastAsia="Times New Roman"/>
          <w:color w:val="000000"/>
          <w:sz w:val="26"/>
          <w:szCs w:val="26"/>
        </w:rPr>
        <w:t xml:space="preserve"> vụ.</w:t>
      </w:r>
    </w:p>
    <w:p w:rsidR="00985E94" w:rsidRPr="00280F42" w:rsidRDefault="00280F42" w:rsidP="00A955D4">
      <w:pPr>
        <w:shd w:val="clear" w:color="auto" w:fill="FFFFFF"/>
        <w:spacing w:after="0" w:line="276" w:lineRule="auto"/>
        <w:ind w:firstLine="720"/>
        <w:jc w:val="both"/>
        <w:rPr>
          <w:rFonts w:eastAsia="Times New Roman"/>
          <w:color w:val="000000"/>
          <w:sz w:val="26"/>
          <w:szCs w:val="26"/>
        </w:rPr>
      </w:pPr>
      <w:r>
        <w:rPr>
          <w:rFonts w:eastAsia="Times New Roman"/>
          <w:color w:val="000000"/>
          <w:sz w:val="26"/>
          <w:szCs w:val="26"/>
        </w:rPr>
        <w:t xml:space="preserve">- </w:t>
      </w:r>
      <w:r w:rsidR="00985E94" w:rsidRPr="00280F42">
        <w:rPr>
          <w:rFonts w:eastAsia="Times New Roman"/>
          <w:color w:val="000000"/>
          <w:sz w:val="26"/>
          <w:szCs w:val="26"/>
        </w:rPr>
        <w:t>Dưới 1</w:t>
      </w:r>
      <w:r>
        <w:rPr>
          <w:rFonts w:eastAsia="Times New Roman"/>
          <w:color w:val="000000"/>
          <w:sz w:val="26"/>
          <w:szCs w:val="26"/>
        </w:rPr>
        <w:t>4</w:t>
      </w:r>
      <w:r w:rsidR="00985E94" w:rsidRPr="00280F42">
        <w:rPr>
          <w:rFonts w:eastAsia="Times New Roman"/>
          <w:color w:val="000000"/>
          <w:sz w:val="26"/>
          <w:szCs w:val="26"/>
        </w:rPr>
        <w:t xml:space="preserve">% ca NĐTP </w:t>
      </w:r>
      <w:r>
        <w:rPr>
          <w:rFonts w:eastAsia="Times New Roman"/>
          <w:color w:val="000000"/>
          <w:sz w:val="26"/>
          <w:szCs w:val="26"/>
        </w:rPr>
        <w:t>cấp tính trong vụ NĐTP được ghi nhận</w:t>
      </w:r>
      <w:r w:rsidR="00985E94" w:rsidRPr="00280F42">
        <w:rPr>
          <w:rFonts w:eastAsia="Times New Roman"/>
          <w:color w:val="000000"/>
          <w:sz w:val="26"/>
          <w:szCs w:val="26"/>
        </w:rPr>
        <w:t xml:space="preserve"> (1/100.000 dân).</w:t>
      </w:r>
    </w:p>
    <w:p w:rsidR="00985E94" w:rsidRPr="006B13DB" w:rsidRDefault="006B13DB" w:rsidP="006B13DB">
      <w:pPr>
        <w:shd w:val="clear" w:color="auto" w:fill="FFFFFF"/>
        <w:spacing w:after="0" w:line="276" w:lineRule="auto"/>
        <w:ind w:left="720"/>
        <w:jc w:val="both"/>
        <w:rPr>
          <w:rFonts w:eastAsia="Times New Roman"/>
          <w:color w:val="000000"/>
          <w:sz w:val="26"/>
          <w:szCs w:val="26"/>
        </w:rPr>
      </w:pPr>
      <w:r>
        <w:rPr>
          <w:rFonts w:eastAsia="Times New Roman"/>
          <w:color w:val="000000"/>
          <w:sz w:val="26"/>
          <w:szCs w:val="26"/>
        </w:rPr>
        <w:t xml:space="preserve">- </w:t>
      </w:r>
      <w:r w:rsidR="00985E94" w:rsidRPr="006B13DB">
        <w:rPr>
          <w:rFonts w:eastAsia="Times New Roman"/>
          <w:color w:val="000000"/>
          <w:sz w:val="26"/>
          <w:szCs w:val="26"/>
        </w:rPr>
        <w:t>100% các ca NĐTP được báo cáo định kỳ.</w:t>
      </w:r>
    </w:p>
    <w:bookmarkEnd w:id="0"/>
    <w:p w:rsidR="00F44B67" w:rsidRPr="00335EE3" w:rsidRDefault="00335EE3" w:rsidP="00335EE3">
      <w:pPr>
        <w:spacing w:after="0"/>
        <w:ind w:firstLine="720"/>
        <w:jc w:val="both"/>
        <w:rPr>
          <w:b/>
          <w:sz w:val="26"/>
          <w:szCs w:val="26"/>
        </w:rPr>
      </w:pPr>
      <w:r>
        <w:rPr>
          <w:b/>
          <w:sz w:val="26"/>
          <w:szCs w:val="26"/>
        </w:rPr>
        <w:t xml:space="preserve">2. </w:t>
      </w:r>
      <w:r w:rsidR="00A955D4" w:rsidRPr="00335EE3">
        <w:rPr>
          <w:b/>
          <w:sz w:val="26"/>
          <w:szCs w:val="26"/>
        </w:rPr>
        <w:t>Nội dung kế hoạch</w:t>
      </w:r>
    </w:p>
    <w:p w:rsidR="00284E7A" w:rsidRPr="00284E7A" w:rsidRDefault="00284E7A" w:rsidP="00335EE3">
      <w:pPr>
        <w:spacing w:after="0" w:line="276" w:lineRule="auto"/>
        <w:ind w:firstLine="720"/>
        <w:jc w:val="both"/>
        <w:rPr>
          <w:sz w:val="26"/>
          <w:szCs w:val="26"/>
          <w:lang w:val="es-ES"/>
        </w:rPr>
      </w:pPr>
      <w:r>
        <w:rPr>
          <w:b/>
          <w:sz w:val="26"/>
          <w:szCs w:val="26"/>
        </w:rPr>
        <w:t>2.</w:t>
      </w:r>
      <w:r w:rsidRPr="00284E7A">
        <w:rPr>
          <w:b/>
          <w:sz w:val="26"/>
          <w:szCs w:val="26"/>
        </w:rPr>
        <w:t>1</w:t>
      </w:r>
      <w:proofErr w:type="gramStart"/>
      <w:r w:rsidRPr="00284E7A">
        <w:rPr>
          <w:b/>
          <w:sz w:val="26"/>
          <w:szCs w:val="26"/>
        </w:rPr>
        <w:t>.Thơ</w:t>
      </w:r>
      <w:proofErr w:type="gramEnd"/>
      <w:r w:rsidRPr="00284E7A">
        <w:rPr>
          <w:b/>
          <w:sz w:val="26"/>
          <w:szCs w:val="26"/>
        </w:rPr>
        <w:t xml:space="preserve">̀i gian: </w:t>
      </w:r>
      <w:r w:rsidR="00335EE3">
        <w:rPr>
          <w:sz w:val="26"/>
          <w:szCs w:val="26"/>
          <w:lang w:val="es-ES"/>
        </w:rPr>
        <w:t xml:space="preserve">Năm </w:t>
      </w:r>
      <w:r w:rsidRPr="00284E7A">
        <w:rPr>
          <w:sz w:val="26"/>
          <w:szCs w:val="26"/>
          <w:lang w:val="es-ES"/>
        </w:rPr>
        <w:t>2022.</w:t>
      </w:r>
    </w:p>
    <w:p w:rsidR="003F1105" w:rsidRPr="005F7B18" w:rsidRDefault="00284E7A" w:rsidP="005F7B18">
      <w:pPr>
        <w:spacing w:after="0" w:line="276" w:lineRule="auto"/>
        <w:ind w:firstLine="720"/>
        <w:jc w:val="both"/>
        <w:rPr>
          <w:bCs/>
          <w:sz w:val="26"/>
          <w:szCs w:val="26"/>
        </w:rPr>
      </w:pPr>
      <w:r>
        <w:rPr>
          <w:b/>
          <w:sz w:val="26"/>
          <w:szCs w:val="26"/>
        </w:rPr>
        <w:t>2.</w:t>
      </w:r>
      <w:r w:rsidRPr="00284E7A">
        <w:rPr>
          <w:b/>
          <w:sz w:val="26"/>
          <w:szCs w:val="26"/>
        </w:rPr>
        <w:t xml:space="preserve">2. Địa điểm: </w:t>
      </w:r>
      <w:r w:rsidRPr="00284E7A">
        <w:rPr>
          <w:bCs/>
          <w:sz w:val="26"/>
          <w:szCs w:val="26"/>
        </w:rPr>
        <w:t>14/14 xã/ thị trấn</w:t>
      </w:r>
      <w:r w:rsidR="003F1105" w:rsidRPr="003F1105">
        <w:rPr>
          <w:rFonts w:eastAsia="Times New Roman"/>
          <w:sz w:val="26"/>
          <w:szCs w:val="26"/>
        </w:rPr>
        <w:t>.</w:t>
      </w:r>
    </w:p>
    <w:p w:rsidR="003F1105" w:rsidRPr="003F1105" w:rsidRDefault="005F7B18" w:rsidP="004919E4">
      <w:pPr>
        <w:spacing w:after="0" w:line="276" w:lineRule="auto"/>
        <w:ind w:firstLine="720"/>
        <w:rPr>
          <w:rFonts w:eastAsia="Times New Roman"/>
          <w:b/>
          <w:bCs/>
          <w:sz w:val="26"/>
          <w:szCs w:val="26"/>
        </w:rPr>
      </w:pPr>
      <w:r>
        <w:rPr>
          <w:rFonts w:eastAsia="Times New Roman"/>
          <w:b/>
          <w:bCs/>
          <w:sz w:val="26"/>
          <w:szCs w:val="26"/>
        </w:rPr>
        <w:t>3</w:t>
      </w:r>
      <w:r w:rsidR="003F1105" w:rsidRPr="003F1105">
        <w:rPr>
          <w:rFonts w:eastAsia="Times New Roman"/>
          <w:b/>
          <w:bCs/>
          <w:sz w:val="26"/>
          <w:szCs w:val="26"/>
        </w:rPr>
        <w:t xml:space="preserve">. </w:t>
      </w:r>
      <w:r w:rsidR="004919E4" w:rsidRPr="003F1105">
        <w:rPr>
          <w:rFonts w:eastAsia="Times New Roman"/>
          <w:b/>
          <w:bCs/>
          <w:sz w:val="26"/>
          <w:szCs w:val="26"/>
        </w:rPr>
        <w:t>Tổ chức thực hiện</w:t>
      </w:r>
    </w:p>
    <w:p w:rsidR="003F1105" w:rsidRDefault="005F7B18" w:rsidP="00A955D4">
      <w:pPr>
        <w:spacing w:after="0" w:line="276" w:lineRule="auto"/>
        <w:ind w:firstLine="720"/>
        <w:jc w:val="both"/>
        <w:rPr>
          <w:rFonts w:eastAsia="Times New Roman"/>
          <w:bCs/>
          <w:iCs/>
          <w:sz w:val="26"/>
          <w:szCs w:val="26"/>
        </w:rPr>
      </w:pPr>
      <w:r>
        <w:rPr>
          <w:rFonts w:eastAsia="Times New Roman"/>
          <w:b/>
          <w:bCs/>
          <w:iCs/>
          <w:sz w:val="26"/>
          <w:szCs w:val="26"/>
        </w:rPr>
        <w:t>3</w:t>
      </w:r>
      <w:r w:rsidR="004919E4">
        <w:rPr>
          <w:rFonts w:eastAsia="Times New Roman"/>
          <w:b/>
          <w:bCs/>
          <w:iCs/>
          <w:sz w:val="26"/>
          <w:szCs w:val="26"/>
        </w:rPr>
        <w:t>.</w:t>
      </w:r>
      <w:r w:rsidR="003F1105" w:rsidRPr="003F1105">
        <w:rPr>
          <w:rFonts w:eastAsia="Times New Roman"/>
          <w:b/>
          <w:bCs/>
          <w:iCs/>
          <w:sz w:val="26"/>
          <w:szCs w:val="26"/>
        </w:rPr>
        <w:t>1. T</w:t>
      </w:r>
      <w:r w:rsidR="00335EE3">
        <w:rPr>
          <w:rFonts w:eastAsia="Times New Roman"/>
          <w:b/>
          <w:bCs/>
          <w:iCs/>
          <w:sz w:val="26"/>
          <w:szCs w:val="26"/>
        </w:rPr>
        <w:t>uyến huyện</w:t>
      </w:r>
    </w:p>
    <w:p w:rsidR="00335EE3" w:rsidRPr="00335EE3" w:rsidRDefault="00335EE3" w:rsidP="00335EE3">
      <w:pPr>
        <w:spacing w:after="0" w:line="276" w:lineRule="auto"/>
        <w:ind w:firstLine="720"/>
        <w:jc w:val="both"/>
        <w:rPr>
          <w:rFonts w:eastAsia="Times New Roman"/>
          <w:bCs/>
          <w:iCs/>
          <w:sz w:val="26"/>
          <w:szCs w:val="26"/>
        </w:rPr>
      </w:pPr>
      <w:r>
        <w:rPr>
          <w:rFonts w:eastAsia="Times New Roman"/>
          <w:b/>
          <w:bCs/>
          <w:iCs/>
          <w:sz w:val="26"/>
          <w:szCs w:val="26"/>
        </w:rPr>
        <w:t xml:space="preserve">- </w:t>
      </w:r>
      <w:r w:rsidR="005F7B18" w:rsidRPr="005F7B18">
        <w:rPr>
          <w:rFonts w:eastAsia="Times New Roman"/>
          <w:iCs/>
          <w:sz w:val="26"/>
          <w:szCs w:val="26"/>
        </w:rPr>
        <w:t>Trung tâm y tế t</w:t>
      </w:r>
      <w:r w:rsidRPr="005F7B18">
        <w:rPr>
          <w:rFonts w:eastAsia="Times New Roman"/>
          <w:iCs/>
          <w:sz w:val="26"/>
          <w:szCs w:val="26"/>
        </w:rPr>
        <w:t>ham mưu và phối hợp cùng Phòng Y tế triển khai một số nội dung cụ thể</w:t>
      </w:r>
      <w:r w:rsidR="005F7B18">
        <w:rPr>
          <w:rFonts w:eastAsia="Times New Roman"/>
          <w:iCs/>
          <w:sz w:val="26"/>
          <w:szCs w:val="26"/>
        </w:rPr>
        <w:t xml:space="preserve"> như sau</w:t>
      </w:r>
      <w:r w:rsidRPr="005F7B18">
        <w:rPr>
          <w:rFonts w:eastAsia="Times New Roman"/>
          <w:iCs/>
          <w:sz w:val="26"/>
          <w:szCs w:val="26"/>
        </w:rPr>
        <w:t>:</w:t>
      </w:r>
    </w:p>
    <w:p w:rsidR="003F1105" w:rsidRPr="003F1105" w:rsidRDefault="005F7B18" w:rsidP="00A955D4">
      <w:pPr>
        <w:spacing w:after="0" w:line="276" w:lineRule="auto"/>
        <w:ind w:firstLine="720"/>
        <w:jc w:val="both"/>
        <w:rPr>
          <w:rFonts w:eastAsia="Times New Roman"/>
          <w:bCs/>
          <w:iCs/>
          <w:sz w:val="26"/>
          <w:szCs w:val="26"/>
        </w:rPr>
      </w:pPr>
      <w:r>
        <w:rPr>
          <w:rFonts w:eastAsia="Times New Roman"/>
          <w:b/>
          <w:bCs/>
          <w:iCs/>
          <w:sz w:val="26"/>
          <w:szCs w:val="26"/>
        </w:rPr>
        <w:t xml:space="preserve">+ </w:t>
      </w:r>
      <w:r w:rsidR="003F1105" w:rsidRPr="003F1105">
        <w:rPr>
          <w:rFonts w:eastAsia="Times New Roman"/>
          <w:bCs/>
          <w:iCs/>
          <w:sz w:val="26"/>
          <w:szCs w:val="26"/>
        </w:rPr>
        <w:t>BCĐ: Làm thành viên BCĐ ATVSTP Huyện.</w:t>
      </w:r>
    </w:p>
    <w:p w:rsidR="003F1105" w:rsidRPr="003F1105" w:rsidRDefault="005F7B18" w:rsidP="00A955D4">
      <w:pPr>
        <w:spacing w:after="0" w:line="276" w:lineRule="auto"/>
        <w:ind w:firstLine="720"/>
        <w:jc w:val="both"/>
        <w:rPr>
          <w:rFonts w:eastAsia="Times New Roman"/>
          <w:bCs/>
          <w:iCs/>
          <w:sz w:val="26"/>
          <w:szCs w:val="26"/>
        </w:rPr>
      </w:pPr>
      <w:r>
        <w:rPr>
          <w:rFonts w:eastAsia="Times New Roman"/>
          <w:b/>
          <w:bCs/>
          <w:iCs/>
          <w:sz w:val="26"/>
          <w:szCs w:val="26"/>
        </w:rPr>
        <w:t>+</w:t>
      </w:r>
      <w:r w:rsidR="003F1105" w:rsidRPr="003F1105">
        <w:rPr>
          <w:rFonts w:eastAsia="Times New Roman"/>
          <w:bCs/>
          <w:iCs/>
          <w:sz w:val="26"/>
          <w:szCs w:val="26"/>
        </w:rPr>
        <w:t xml:space="preserve"> Tham mưu thành lập đoàn kiểm tra liên ngành.</w:t>
      </w:r>
    </w:p>
    <w:p w:rsidR="003F1105" w:rsidRPr="003F1105" w:rsidRDefault="005F7B18" w:rsidP="00A955D4">
      <w:pPr>
        <w:spacing w:after="0" w:line="276" w:lineRule="auto"/>
        <w:ind w:firstLine="720"/>
        <w:jc w:val="both"/>
        <w:rPr>
          <w:rFonts w:eastAsia="Times New Roman"/>
          <w:bCs/>
          <w:iCs/>
          <w:sz w:val="26"/>
          <w:szCs w:val="26"/>
        </w:rPr>
      </w:pPr>
      <w:r>
        <w:rPr>
          <w:rFonts w:eastAsia="Times New Roman"/>
          <w:bCs/>
          <w:iCs/>
          <w:sz w:val="26"/>
          <w:szCs w:val="26"/>
        </w:rPr>
        <w:t>+</w:t>
      </w:r>
      <w:r w:rsidR="003F1105" w:rsidRPr="003F1105">
        <w:rPr>
          <w:rFonts w:eastAsia="Times New Roman"/>
          <w:bCs/>
          <w:iCs/>
          <w:sz w:val="26"/>
          <w:szCs w:val="26"/>
        </w:rPr>
        <w:t xml:space="preserve"> Phân cấp quản lý các cơ sở sản xuất, kinh doanh thực phẩm và giao chỉ tiêu cụ thể cho các đơn </w:t>
      </w:r>
      <w:proofErr w:type="gramStart"/>
      <w:r w:rsidR="003F1105" w:rsidRPr="003F1105">
        <w:rPr>
          <w:rFonts w:eastAsia="Times New Roman"/>
          <w:bCs/>
          <w:iCs/>
          <w:sz w:val="26"/>
          <w:szCs w:val="26"/>
        </w:rPr>
        <w:t>vị .</w:t>
      </w:r>
      <w:proofErr w:type="gramEnd"/>
      <w:r w:rsidR="003F1105" w:rsidRPr="003F1105">
        <w:rPr>
          <w:rFonts w:eastAsia="Times New Roman"/>
          <w:bCs/>
          <w:iCs/>
          <w:sz w:val="26"/>
          <w:szCs w:val="26"/>
        </w:rPr>
        <w:t xml:space="preserve"> </w:t>
      </w:r>
    </w:p>
    <w:p w:rsidR="003F1105" w:rsidRPr="003F1105" w:rsidRDefault="003F1105" w:rsidP="00A955D4">
      <w:pPr>
        <w:spacing w:after="0" w:line="276" w:lineRule="auto"/>
        <w:ind w:firstLine="720"/>
        <w:jc w:val="both"/>
        <w:rPr>
          <w:rFonts w:eastAsia="Times New Roman"/>
          <w:bCs/>
          <w:iCs/>
          <w:sz w:val="26"/>
          <w:szCs w:val="26"/>
        </w:rPr>
      </w:pPr>
      <w:r w:rsidRPr="003F1105">
        <w:rPr>
          <w:rFonts w:eastAsia="Times New Roman"/>
          <w:b/>
          <w:bCs/>
          <w:iCs/>
          <w:sz w:val="26"/>
          <w:szCs w:val="26"/>
        </w:rPr>
        <w:lastRenderedPageBreak/>
        <w:t>-</w:t>
      </w:r>
      <w:r w:rsidRPr="003F1105">
        <w:rPr>
          <w:rFonts w:eastAsia="Times New Roman"/>
          <w:bCs/>
          <w:iCs/>
          <w:sz w:val="26"/>
          <w:szCs w:val="26"/>
        </w:rPr>
        <w:t xml:space="preserve"> Phát thanh tuyên truyền trên các phương tiện thông tin đại chúng về Luật ATVSTP và các văn bản có liên quan.</w:t>
      </w:r>
    </w:p>
    <w:p w:rsidR="003F1105" w:rsidRPr="003F1105" w:rsidRDefault="003F1105" w:rsidP="00A955D4">
      <w:pPr>
        <w:spacing w:after="0" w:line="276" w:lineRule="auto"/>
        <w:ind w:firstLine="720"/>
        <w:jc w:val="both"/>
        <w:rPr>
          <w:rFonts w:eastAsia="Times New Roman"/>
          <w:bCs/>
          <w:iCs/>
          <w:sz w:val="26"/>
          <w:szCs w:val="26"/>
        </w:rPr>
      </w:pPr>
      <w:r w:rsidRPr="003F1105">
        <w:rPr>
          <w:rFonts w:eastAsia="Times New Roman"/>
          <w:b/>
          <w:bCs/>
          <w:iCs/>
          <w:sz w:val="26"/>
          <w:szCs w:val="26"/>
        </w:rPr>
        <w:t>-</w:t>
      </w:r>
      <w:r w:rsidRPr="003F1105">
        <w:rPr>
          <w:rFonts w:eastAsia="Times New Roman"/>
          <w:bCs/>
          <w:iCs/>
          <w:sz w:val="26"/>
          <w:szCs w:val="26"/>
        </w:rPr>
        <w:t xml:space="preserve"> Kiểm tra định kỳ hoặc đột xuất tuỳ </w:t>
      </w:r>
      <w:proofErr w:type="gramStart"/>
      <w:r w:rsidRPr="003F1105">
        <w:rPr>
          <w:rFonts w:eastAsia="Times New Roman"/>
          <w:bCs/>
          <w:iCs/>
          <w:sz w:val="26"/>
          <w:szCs w:val="26"/>
        </w:rPr>
        <w:t>theo</w:t>
      </w:r>
      <w:proofErr w:type="gramEnd"/>
      <w:r w:rsidRPr="003F1105">
        <w:rPr>
          <w:rFonts w:eastAsia="Times New Roman"/>
          <w:bCs/>
          <w:iCs/>
          <w:sz w:val="26"/>
          <w:szCs w:val="26"/>
        </w:rPr>
        <w:t xml:space="preserve"> yêu cầu của chương trình đề ra.</w:t>
      </w:r>
    </w:p>
    <w:p w:rsidR="003F1105" w:rsidRPr="003F1105" w:rsidRDefault="003F1105" w:rsidP="00A955D4">
      <w:pPr>
        <w:spacing w:after="0" w:line="276" w:lineRule="auto"/>
        <w:ind w:firstLine="720"/>
        <w:jc w:val="both"/>
        <w:rPr>
          <w:rFonts w:eastAsia="Times New Roman"/>
          <w:bCs/>
          <w:iCs/>
          <w:sz w:val="26"/>
          <w:szCs w:val="26"/>
        </w:rPr>
      </w:pPr>
      <w:r w:rsidRPr="003F1105">
        <w:rPr>
          <w:rFonts w:eastAsia="Times New Roman"/>
          <w:bCs/>
          <w:iCs/>
          <w:sz w:val="26"/>
          <w:szCs w:val="26"/>
        </w:rPr>
        <w:t>- Triển khai tập huấn cho cán bộ làm công tác ATVSTP.</w:t>
      </w:r>
    </w:p>
    <w:p w:rsidR="003F1105" w:rsidRPr="003F1105" w:rsidRDefault="003F1105" w:rsidP="00A955D4">
      <w:pPr>
        <w:spacing w:after="0" w:line="276" w:lineRule="auto"/>
        <w:ind w:firstLine="720"/>
        <w:jc w:val="both"/>
        <w:rPr>
          <w:rFonts w:eastAsia="Times New Roman"/>
          <w:bCs/>
          <w:iCs/>
          <w:sz w:val="26"/>
          <w:szCs w:val="26"/>
        </w:rPr>
      </w:pPr>
      <w:r w:rsidRPr="003F1105">
        <w:rPr>
          <w:rFonts w:eastAsia="Times New Roman"/>
          <w:b/>
          <w:bCs/>
          <w:iCs/>
          <w:sz w:val="26"/>
          <w:szCs w:val="26"/>
        </w:rPr>
        <w:t>-</w:t>
      </w:r>
      <w:r w:rsidRPr="003F1105">
        <w:rPr>
          <w:rFonts w:eastAsia="Times New Roman"/>
          <w:bCs/>
          <w:iCs/>
          <w:sz w:val="26"/>
          <w:szCs w:val="26"/>
        </w:rPr>
        <w:t xml:space="preserve"> Triển khai các lớp tập huấn và cấp giấy xác nhận kiến thức về VSATTP cho các cơ sở sản xuất, kinh doanh DVĂU, thưc </w:t>
      </w:r>
      <w:proofErr w:type="gramStart"/>
      <w:r w:rsidRPr="003F1105">
        <w:rPr>
          <w:rFonts w:eastAsia="Times New Roman"/>
          <w:bCs/>
          <w:iCs/>
          <w:sz w:val="26"/>
          <w:szCs w:val="26"/>
        </w:rPr>
        <w:t>ăn</w:t>
      </w:r>
      <w:proofErr w:type="gramEnd"/>
      <w:r w:rsidRPr="003F1105">
        <w:rPr>
          <w:rFonts w:eastAsia="Times New Roman"/>
          <w:bCs/>
          <w:iCs/>
          <w:sz w:val="26"/>
          <w:szCs w:val="26"/>
        </w:rPr>
        <w:t xml:space="preserve"> đường phố.</w:t>
      </w:r>
    </w:p>
    <w:p w:rsidR="003F1105" w:rsidRPr="003F1105" w:rsidRDefault="003F1105" w:rsidP="00A955D4">
      <w:pPr>
        <w:spacing w:after="0" w:line="276" w:lineRule="auto"/>
        <w:ind w:firstLine="720"/>
        <w:rPr>
          <w:rFonts w:eastAsia="Times New Roman"/>
          <w:b/>
          <w:bCs/>
          <w:i/>
          <w:iCs/>
          <w:sz w:val="26"/>
          <w:szCs w:val="26"/>
        </w:rPr>
      </w:pPr>
      <w:r w:rsidRPr="003F1105">
        <w:rPr>
          <w:rFonts w:eastAsia="Times New Roman"/>
          <w:b/>
          <w:bCs/>
          <w:i/>
          <w:iCs/>
          <w:sz w:val="26"/>
          <w:szCs w:val="26"/>
        </w:rPr>
        <w:t>@ Các chỉ tiêu và phân cấp quản lý:</w:t>
      </w:r>
    </w:p>
    <w:p w:rsidR="003F1105" w:rsidRPr="003F1105" w:rsidRDefault="003F1105" w:rsidP="00A955D4">
      <w:pPr>
        <w:spacing w:after="0" w:line="276" w:lineRule="auto"/>
        <w:ind w:firstLine="720"/>
        <w:jc w:val="both"/>
        <w:rPr>
          <w:rFonts w:eastAsia="Times New Roman"/>
          <w:b/>
          <w:bCs/>
          <w:i/>
          <w:iCs/>
          <w:sz w:val="26"/>
          <w:szCs w:val="26"/>
        </w:rPr>
      </w:pPr>
      <w:r w:rsidRPr="003F1105">
        <w:rPr>
          <w:rFonts w:eastAsia="Times New Roman"/>
          <w:b/>
          <w:bCs/>
          <w:i/>
          <w:iCs/>
          <w:sz w:val="26"/>
          <w:szCs w:val="26"/>
        </w:rPr>
        <w:t>- Tuyến huyện: Quản lý Nhà hàng, dịch vụ ăn uống, bếp ăn tập thể có từ 50 đến dưới 200 xuất ăn mỗi ngày và tất cả các dịch vụ nấu ăn lưu động.</w:t>
      </w:r>
    </w:p>
    <w:p w:rsidR="003F1105" w:rsidRPr="003F1105" w:rsidRDefault="003F1105" w:rsidP="00A955D4">
      <w:pPr>
        <w:spacing w:after="0" w:line="276" w:lineRule="auto"/>
        <w:ind w:firstLine="720"/>
        <w:jc w:val="both"/>
        <w:rPr>
          <w:rFonts w:eastAsia="Times New Roman"/>
          <w:b/>
          <w:bCs/>
          <w:i/>
          <w:iCs/>
          <w:sz w:val="26"/>
          <w:szCs w:val="26"/>
        </w:rPr>
      </w:pPr>
      <w:r w:rsidRPr="003F1105">
        <w:rPr>
          <w:rFonts w:eastAsia="Times New Roman"/>
          <w:b/>
          <w:bCs/>
          <w:i/>
          <w:iCs/>
          <w:sz w:val="26"/>
          <w:szCs w:val="26"/>
        </w:rPr>
        <w:t>- Tuyến xã: Quản lý Nhà hàng, dịch vụ ăn uống, bếp ăn tập thể có từ dưới 50  xuất ăn mỗi ngày và toàn bộ cơ sở  thức ăn đường phố.</w:t>
      </w:r>
    </w:p>
    <w:p w:rsidR="003F1105" w:rsidRPr="003F1105" w:rsidRDefault="003F1105" w:rsidP="00A955D4">
      <w:pPr>
        <w:spacing w:after="0" w:line="276" w:lineRule="auto"/>
        <w:ind w:firstLine="720"/>
        <w:jc w:val="both"/>
        <w:rPr>
          <w:rFonts w:eastAsia="Times New Roman"/>
          <w:b/>
          <w:bCs/>
          <w:i/>
          <w:iCs/>
          <w:sz w:val="26"/>
          <w:szCs w:val="26"/>
        </w:rPr>
      </w:pPr>
      <w:r w:rsidRPr="003F1105">
        <w:rPr>
          <w:rFonts w:eastAsia="Times New Roman"/>
          <w:b/>
          <w:bCs/>
          <w:i/>
          <w:iCs/>
          <w:sz w:val="26"/>
          <w:szCs w:val="26"/>
        </w:rPr>
        <w:t>- Chỉ tiêu: Tùy thuộc vào các cơ sở kinh doanh còn tồn tại hoặc phát sinh, cập nhật vào sổ quản lý hàng quí dựa vào số liệu thực tế và mục tiêu của kế hoạch để triển khai.</w:t>
      </w:r>
    </w:p>
    <w:p w:rsidR="003F1105" w:rsidRPr="003F1105" w:rsidRDefault="005F7B18" w:rsidP="00A955D4">
      <w:pPr>
        <w:spacing w:after="0" w:line="276" w:lineRule="auto"/>
        <w:ind w:firstLine="720"/>
        <w:jc w:val="both"/>
        <w:rPr>
          <w:rFonts w:eastAsia="Times New Roman"/>
          <w:b/>
          <w:bCs/>
          <w:iCs/>
          <w:sz w:val="26"/>
          <w:szCs w:val="26"/>
        </w:rPr>
      </w:pPr>
      <w:r>
        <w:rPr>
          <w:rFonts w:eastAsia="Times New Roman"/>
          <w:b/>
          <w:bCs/>
          <w:iCs/>
          <w:sz w:val="26"/>
          <w:szCs w:val="26"/>
        </w:rPr>
        <w:t>3</w:t>
      </w:r>
      <w:r w:rsidR="004919E4">
        <w:rPr>
          <w:rFonts w:eastAsia="Times New Roman"/>
          <w:b/>
          <w:bCs/>
          <w:iCs/>
          <w:sz w:val="26"/>
          <w:szCs w:val="26"/>
        </w:rPr>
        <w:t>.</w:t>
      </w:r>
      <w:r w:rsidR="003F1105" w:rsidRPr="003F1105">
        <w:rPr>
          <w:rFonts w:eastAsia="Times New Roman"/>
          <w:b/>
          <w:bCs/>
          <w:iCs/>
          <w:sz w:val="26"/>
          <w:szCs w:val="26"/>
        </w:rPr>
        <w:t xml:space="preserve">2. Tuyến </w:t>
      </w:r>
      <w:r>
        <w:rPr>
          <w:rFonts w:eastAsia="Times New Roman"/>
          <w:b/>
          <w:bCs/>
          <w:iCs/>
          <w:sz w:val="26"/>
          <w:szCs w:val="26"/>
        </w:rPr>
        <w:t>x</w:t>
      </w:r>
      <w:r w:rsidR="003F1105" w:rsidRPr="003F1105">
        <w:rPr>
          <w:rFonts w:eastAsia="Times New Roman"/>
          <w:b/>
          <w:bCs/>
          <w:iCs/>
          <w:sz w:val="26"/>
          <w:szCs w:val="26"/>
        </w:rPr>
        <w:t>ã:</w:t>
      </w:r>
    </w:p>
    <w:p w:rsidR="003F1105" w:rsidRPr="003F1105" w:rsidRDefault="003F1105" w:rsidP="00A955D4">
      <w:pPr>
        <w:spacing w:after="0" w:line="276" w:lineRule="auto"/>
        <w:ind w:firstLine="720"/>
        <w:jc w:val="both"/>
        <w:rPr>
          <w:rFonts w:eastAsia="Times New Roman"/>
          <w:bCs/>
          <w:iCs/>
          <w:sz w:val="26"/>
          <w:szCs w:val="26"/>
        </w:rPr>
      </w:pPr>
      <w:r w:rsidRPr="003F1105">
        <w:rPr>
          <w:rFonts w:eastAsia="Times New Roman"/>
          <w:bCs/>
          <w:iCs/>
          <w:sz w:val="26"/>
          <w:szCs w:val="26"/>
        </w:rPr>
        <w:t>- Kiện toàn BCĐ và phân công nhiệm vụ cho từng thành viên BCĐ, gửi Khoa YTDP 01 bản để lưu chương trình.</w:t>
      </w:r>
    </w:p>
    <w:p w:rsidR="005F7B18" w:rsidRDefault="003F1105" w:rsidP="00A955D4">
      <w:pPr>
        <w:spacing w:after="0" w:line="276" w:lineRule="auto"/>
        <w:ind w:firstLine="720"/>
        <w:jc w:val="both"/>
        <w:rPr>
          <w:rFonts w:eastAsia="Times New Roman"/>
          <w:sz w:val="26"/>
          <w:szCs w:val="26"/>
        </w:rPr>
      </w:pPr>
      <w:r w:rsidRPr="003F1105">
        <w:rPr>
          <w:rFonts w:eastAsia="Times New Roman"/>
          <w:b/>
          <w:sz w:val="26"/>
          <w:szCs w:val="26"/>
        </w:rPr>
        <w:t>-</w:t>
      </w:r>
      <w:r w:rsidRPr="003F1105">
        <w:rPr>
          <w:rFonts w:eastAsia="Times New Roman"/>
          <w:sz w:val="26"/>
          <w:szCs w:val="26"/>
        </w:rPr>
        <w:t xml:space="preserve"> Lập kế hoạch hoạt động </w:t>
      </w:r>
      <w:r w:rsidRPr="003F1105">
        <w:rPr>
          <w:rFonts w:eastAsia="Times New Roman"/>
          <w:b/>
          <w:sz w:val="26"/>
          <w:szCs w:val="26"/>
        </w:rPr>
        <w:t>Năm</w:t>
      </w:r>
      <w:r w:rsidRPr="003F1105">
        <w:rPr>
          <w:rFonts w:eastAsia="Times New Roman"/>
          <w:sz w:val="26"/>
          <w:szCs w:val="26"/>
        </w:rPr>
        <w:t xml:space="preserve"> và </w:t>
      </w:r>
      <w:r w:rsidRPr="003F1105">
        <w:rPr>
          <w:rFonts w:eastAsia="Times New Roman"/>
          <w:b/>
          <w:sz w:val="26"/>
          <w:szCs w:val="26"/>
        </w:rPr>
        <w:t>Hàng Quí</w:t>
      </w:r>
      <w:r w:rsidRPr="003F1105">
        <w:rPr>
          <w:rFonts w:eastAsia="Times New Roman"/>
          <w:sz w:val="26"/>
          <w:szCs w:val="26"/>
        </w:rPr>
        <w:t xml:space="preserve"> của chương trình. </w:t>
      </w:r>
    </w:p>
    <w:p w:rsidR="003F1105" w:rsidRPr="003F1105" w:rsidRDefault="003F1105" w:rsidP="00A955D4">
      <w:pPr>
        <w:spacing w:after="0" w:line="276" w:lineRule="auto"/>
        <w:ind w:firstLine="720"/>
        <w:jc w:val="both"/>
        <w:rPr>
          <w:rFonts w:eastAsia="Times New Roman"/>
          <w:sz w:val="26"/>
          <w:szCs w:val="26"/>
        </w:rPr>
      </w:pPr>
      <w:r w:rsidRPr="003F1105">
        <w:rPr>
          <w:rFonts w:eastAsia="Times New Roman"/>
          <w:b/>
          <w:sz w:val="26"/>
          <w:szCs w:val="26"/>
        </w:rPr>
        <w:t>-</w:t>
      </w:r>
      <w:r w:rsidRPr="003F1105">
        <w:rPr>
          <w:rFonts w:eastAsia="Times New Roman"/>
          <w:sz w:val="26"/>
          <w:szCs w:val="26"/>
        </w:rPr>
        <w:t xml:space="preserve"> Tham mưu với BCĐ xã thành l</w:t>
      </w:r>
      <w:r w:rsidR="00A955D4">
        <w:rPr>
          <w:rFonts w:eastAsia="Times New Roman"/>
          <w:sz w:val="26"/>
          <w:szCs w:val="26"/>
        </w:rPr>
        <w:t>ậ</w:t>
      </w:r>
      <w:r w:rsidRPr="003F1105">
        <w:rPr>
          <w:rFonts w:eastAsia="Times New Roman"/>
          <w:sz w:val="26"/>
          <w:szCs w:val="26"/>
        </w:rPr>
        <w:t xml:space="preserve">p đoàn kiểm </w:t>
      </w:r>
      <w:r w:rsidR="006B13DB">
        <w:rPr>
          <w:rFonts w:eastAsia="Times New Roman"/>
          <w:sz w:val="26"/>
          <w:szCs w:val="26"/>
        </w:rPr>
        <w:t xml:space="preserve">tra liên ngành hàng quí </w:t>
      </w:r>
      <w:proofErr w:type="gramStart"/>
      <w:r w:rsidR="006B13DB">
        <w:rPr>
          <w:rFonts w:eastAsia="Times New Roman"/>
          <w:sz w:val="26"/>
          <w:szCs w:val="26"/>
        </w:rPr>
        <w:t>theo</w:t>
      </w:r>
      <w:proofErr w:type="gramEnd"/>
      <w:r w:rsidR="006B13DB">
        <w:rPr>
          <w:rFonts w:eastAsia="Times New Roman"/>
          <w:sz w:val="26"/>
          <w:szCs w:val="26"/>
        </w:rPr>
        <w:t xml:space="preserve"> quí</w:t>
      </w:r>
      <w:r w:rsidRPr="003F1105">
        <w:rPr>
          <w:rFonts w:eastAsia="Times New Roman"/>
          <w:sz w:val="26"/>
          <w:szCs w:val="26"/>
        </w:rPr>
        <w:t xml:space="preserve"> định. </w:t>
      </w:r>
      <w:proofErr w:type="gramStart"/>
      <w:r w:rsidRPr="003F1105">
        <w:rPr>
          <w:rFonts w:eastAsia="Times New Roman"/>
          <w:sz w:val="26"/>
          <w:szCs w:val="26"/>
        </w:rPr>
        <w:t>Kiểm tra các cơ sở không quá 02 lần trong một năm.</w:t>
      </w:r>
      <w:proofErr w:type="gramEnd"/>
      <w:r w:rsidRPr="003F1105">
        <w:rPr>
          <w:rFonts w:eastAsia="Times New Roman"/>
          <w:sz w:val="26"/>
          <w:szCs w:val="26"/>
        </w:rPr>
        <w:t xml:space="preserve"> </w:t>
      </w:r>
    </w:p>
    <w:p w:rsidR="003F1105" w:rsidRPr="003F1105" w:rsidRDefault="003F1105" w:rsidP="00A955D4">
      <w:pPr>
        <w:spacing w:after="0" w:line="276" w:lineRule="auto"/>
        <w:ind w:firstLine="720"/>
        <w:jc w:val="both"/>
        <w:rPr>
          <w:rFonts w:eastAsia="Times New Roman"/>
          <w:sz w:val="26"/>
          <w:szCs w:val="26"/>
        </w:rPr>
      </w:pPr>
      <w:proofErr w:type="gramStart"/>
      <w:r w:rsidRPr="003F1105">
        <w:rPr>
          <w:rFonts w:eastAsia="Times New Roman"/>
          <w:b/>
          <w:i/>
          <w:sz w:val="26"/>
          <w:szCs w:val="26"/>
        </w:rPr>
        <w:t>( Đoàn</w:t>
      </w:r>
      <w:proofErr w:type="gramEnd"/>
      <w:r w:rsidRPr="003F1105">
        <w:rPr>
          <w:rFonts w:eastAsia="Times New Roman"/>
          <w:b/>
          <w:i/>
          <w:sz w:val="26"/>
          <w:szCs w:val="26"/>
        </w:rPr>
        <w:t xml:space="preserve"> tự giải tán sau mỗi đợt kiểm tra )</w:t>
      </w:r>
      <w:r w:rsidRPr="003F1105">
        <w:rPr>
          <w:rFonts w:eastAsia="Times New Roman"/>
          <w:sz w:val="26"/>
          <w:szCs w:val="26"/>
        </w:rPr>
        <w:t xml:space="preserve">. </w:t>
      </w:r>
    </w:p>
    <w:p w:rsidR="003F1105" w:rsidRPr="003F1105" w:rsidRDefault="003F1105" w:rsidP="00A955D4">
      <w:pPr>
        <w:spacing w:after="0" w:line="276" w:lineRule="auto"/>
        <w:ind w:firstLine="720"/>
        <w:jc w:val="both"/>
        <w:rPr>
          <w:rFonts w:eastAsia="Times New Roman"/>
          <w:sz w:val="26"/>
          <w:szCs w:val="26"/>
        </w:rPr>
      </w:pPr>
      <w:r w:rsidRPr="003F1105">
        <w:rPr>
          <w:rFonts w:eastAsia="Times New Roman"/>
          <w:sz w:val="26"/>
          <w:szCs w:val="26"/>
        </w:rPr>
        <w:t>- Báo lịch kiểm tra về Khoa YTDP để có kế hoạch cử cán bộ chương trình phối hợp kiểm tra.</w:t>
      </w:r>
    </w:p>
    <w:p w:rsidR="003F1105" w:rsidRPr="003F1105" w:rsidRDefault="003F1105" w:rsidP="00A955D4">
      <w:pPr>
        <w:spacing w:after="0" w:line="276" w:lineRule="auto"/>
        <w:ind w:firstLine="720"/>
        <w:jc w:val="both"/>
        <w:rPr>
          <w:rFonts w:eastAsia="Times New Roman"/>
          <w:sz w:val="26"/>
          <w:szCs w:val="26"/>
        </w:rPr>
      </w:pPr>
      <w:r w:rsidRPr="003F1105">
        <w:rPr>
          <w:rFonts w:eastAsia="Times New Roman"/>
          <w:b/>
          <w:sz w:val="26"/>
          <w:szCs w:val="26"/>
        </w:rPr>
        <w:t>-</w:t>
      </w:r>
      <w:r w:rsidRPr="003F1105">
        <w:rPr>
          <w:rFonts w:eastAsia="Times New Roman"/>
          <w:sz w:val="26"/>
          <w:szCs w:val="26"/>
        </w:rPr>
        <w:t xml:space="preserve"> Phối hợp kiểm tra với đoàn liên ngành Huyện.</w:t>
      </w:r>
    </w:p>
    <w:p w:rsidR="003F1105" w:rsidRPr="003F1105" w:rsidRDefault="003F1105" w:rsidP="00A955D4">
      <w:pPr>
        <w:spacing w:after="0" w:line="276" w:lineRule="auto"/>
        <w:ind w:firstLine="720"/>
        <w:jc w:val="both"/>
        <w:rPr>
          <w:rFonts w:eastAsia="Times New Roman"/>
          <w:sz w:val="26"/>
          <w:szCs w:val="26"/>
        </w:rPr>
      </w:pPr>
      <w:r w:rsidRPr="003F1105">
        <w:rPr>
          <w:rFonts w:eastAsia="Times New Roman"/>
          <w:b/>
          <w:sz w:val="26"/>
          <w:szCs w:val="26"/>
        </w:rPr>
        <w:t>-</w:t>
      </w:r>
      <w:r w:rsidRPr="003F1105">
        <w:rPr>
          <w:rFonts w:eastAsia="Times New Roman"/>
          <w:sz w:val="26"/>
          <w:szCs w:val="26"/>
        </w:rPr>
        <w:t xml:space="preserve"> Nộp danh sách điều tra các cơ sở m</w:t>
      </w:r>
      <w:r w:rsidRPr="003F1105">
        <w:rPr>
          <w:rFonts w:eastAsia="Times New Roman"/>
          <w:sz w:val="26"/>
          <w:szCs w:val="26"/>
          <w:lang w:val="vi-VN"/>
        </w:rPr>
        <w:t>ới ph</w:t>
      </w:r>
      <w:r w:rsidR="00284E7A">
        <w:rPr>
          <w:rFonts w:eastAsia="Times New Roman"/>
          <w:sz w:val="26"/>
          <w:szCs w:val="26"/>
        </w:rPr>
        <w:t>á</w:t>
      </w:r>
      <w:r w:rsidRPr="003F1105">
        <w:rPr>
          <w:rFonts w:eastAsia="Times New Roman"/>
          <w:sz w:val="26"/>
          <w:szCs w:val="26"/>
          <w:lang w:val="vi-VN"/>
        </w:rPr>
        <w:t xml:space="preserve">t sinh </w:t>
      </w:r>
      <w:r w:rsidRPr="003F1105">
        <w:rPr>
          <w:rFonts w:eastAsia="Times New Roman"/>
          <w:sz w:val="26"/>
          <w:szCs w:val="26"/>
        </w:rPr>
        <w:t>hàng quí về Khoa y tế dự phòng để làm giấy xác nhận kiến thức ATVSTP cho cơ sở.</w:t>
      </w:r>
    </w:p>
    <w:p w:rsidR="003F1105" w:rsidRPr="003F1105" w:rsidRDefault="005F7B18" w:rsidP="00A955D4">
      <w:pPr>
        <w:spacing w:after="0" w:line="276" w:lineRule="auto"/>
        <w:ind w:firstLine="720"/>
        <w:rPr>
          <w:rFonts w:eastAsia="Times New Roman"/>
          <w:b/>
          <w:bCs/>
          <w:sz w:val="26"/>
          <w:szCs w:val="26"/>
        </w:rPr>
      </w:pPr>
      <w:r>
        <w:rPr>
          <w:rFonts w:eastAsia="Times New Roman"/>
          <w:b/>
          <w:bCs/>
          <w:sz w:val="26"/>
          <w:szCs w:val="26"/>
        </w:rPr>
        <w:t>III</w:t>
      </w:r>
      <w:r w:rsidRPr="003F1105">
        <w:rPr>
          <w:rFonts w:eastAsia="Times New Roman"/>
          <w:b/>
          <w:bCs/>
          <w:sz w:val="26"/>
          <w:szCs w:val="26"/>
        </w:rPr>
        <w:t>. ĐIỀU KIỆN ĐẢM BẢO</w:t>
      </w:r>
    </w:p>
    <w:p w:rsidR="003F1105" w:rsidRPr="003F1105" w:rsidRDefault="005F7B18" w:rsidP="005F7B18">
      <w:pPr>
        <w:spacing w:after="0" w:line="276" w:lineRule="auto"/>
        <w:ind w:firstLine="720"/>
        <w:rPr>
          <w:rFonts w:eastAsia="Times New Roman"/>
          <w:sz w:val="26"/>
          <w:szCs w:val="26"/>
        </w:rPr>
      </w:pPr>
      <w:r>
        <w:rPr>
          <w:rFonts w:eastAsia="Times New Roman"/>
          <w:b/>
          <w:bCs/>
          <w:iCs/>
          <w:sz w:val="26"/>
          <w:szCs w:val="26"/>
        </w:rPr>
        <w:t xml:space="preserve">1. </w:t>
      </w:r>
      <w:r w:rsidR="003F1105" w:rsidRPr="003F1105">
        <w:rPr>
          <w:rFonts w:eastAsia="Times New Roman"/>
          <w:b/>
          <w:bCs/>
          <w:iCs/>
          <w:sz w:val="26"/>
          <w:szCs w:val="26"/>
        </w:rPr>
        <w:t>Nhân lực</w:t>
      </w:r>
      <w:r w:rsidR="003F1105" w:rsidRPr="003F1105">
        <w:rPr>
          <w:rFonts w:eastAsia="Times New Roman"/>
          <w:sz w:val="26"/>
          <w:szCs w:val="26"/>
        </w:rPr>
        <w:t xml:space="preserve">: </w:t>
      </w:r>
    </w:p>
    <w:p w:rsidR="003F1105" w:rsidRPr="003F1105" w:rsidRDefault="003F1105" w:rsidP="004919E4">
      <w:pPr>
        <w:spacing w:after="0" w:line="276" w:lineRule="auto"/>
        <w:ind w:firstLine="720"/>
        <w:jc w:val="both"/>
        <w:rPr>
          <w:rFonts w:eastAsia="Times New Roman"/>
          <w:sz w:val="26"/>
          <w:szCs w:val="26"/>
        </w:rPr>
      </w:pPr>
      <w:r w:rsidRPr="003F1105">
        <w:rPr>
          <w:rFonts w:eastAsia="Times New Roman"/>
          <w:sz w:val="26"/>
          <w:szCs w:val="26"/>
        </w:rPr>
        <w:t xml:space="preserve"> - Ban chỉ đạo liên ngành ATVSTP Huyện và Xã.</w:t>
      </w:r>
    </w:p>
    <w:p w:rsidR="003F1105" w:rsidRPr="003F1105" w:rsidRDefault="003F1105" w:rsidP="004919E4">
      <w:pPr>
        <w:spacing w:after="0" w:line="276" w:lineRule="auto"/>
        <w:ind w:firstLine="720"/>
        <w:jc w:val="both"/>
        <w:rPr>
          <w:rFonts w:eastAsia="Times New Roman"/>
          <w:sz w:val="26"/>
          <w:szCs w:val="26"/>
        </w:rPr>
      </w:pPr>
      <w:r w:rsidRPr="003F1105">
        <w:rPr>
          <w:rFonts w:eastAsia="Times New Roman"/>
          <w:sz w:val="26"/>
          <w:szCs w:val="26"/>
        </w:rPr>
        <w:t xml:space="preserve"> - Các Đoàn kiểm tra liên ngành của Huyện và Xã.</w:t>
      </w:r>
    </w:p>
    <w:p w:rsidR="003F1105" w:rsidRPr="004919E4" w:rsidRDefault="003F1105" w:rsidP="004919E4">
      <w:pPr>
        <w:spacing w:after="0" w:line="276" w:lineRule="auto"/>
        <w:ind w:firstLine="720"/>
        <w:jc w:val="both"/>
        <w:rPr>
          <w:rFonts w:eastAsia="Times New Roman"/>
          <w:sz w:val="26"/>
          <w:szCs w:val="26"/>
        </w:rPr>
      </w:pPr>
      <w:r w:rsidRPr="003F1105">
        <w:rPr>
          <w:rFonts w:eastAsia="Times New Roman"/>
          <w:sz w:val="26"/>
          <w:szCs w:val="26"/>
        </w:rPr>
        <w:t xml:space="preserve"> - Khoa YTDP kiểm tra, giám sát định kỳ hàng quí các đơn vị Y tế cơ sở về việc </w:t>
      </w:r>
      <w:r w:rsidRPr="004919E4">
        <w:rPr>
          <w:rFonts w:eastAsia="Times New Roman"/>
          <w:sz w:val="26"/>
          <w:szCs w:val="26"/>
        </w:rPr>
        <w:t>triển khai và thực hiện các nội dung của chương trình đề ra.</w:t>
      </w:r>
    </w:p>
    <w:p w:rsidR="003F1105" w:rsidRPr="004919E4" w:rsidRDefault="003F1105" w:rsidP="004919E4">
      <w:pPr>
        <w:spacing w:after="0" w:line="276" w:lineRule="auto"/>
        <w:ind w:firstLine="720"/>
        <w:jc w:val="both"/>
        <w:rPr>
          <w:rFonts w:eastAsia="Times New Roman"/>
          <w:sz w:val="26"/>
          <w:szCs w:val="26"/>
        </w:rPr>
      </w:pPr>
      <w:r w:rsidRPr="004919E4">
        <w:rPr>
          <w:rFonts w:eastAsia="Times New Roman"/>
          <w:sz w:val="26"/>
          <w:szCs w:val="26"/>
        </w:rPr>
        <w:t xml:space="preserve"> - Phân công phụ trác</w:t>
      </w:r>
      <w:r w:rsidR="006B13DB">
        <w:rPr>
          <w:rFonts w:eastAsia="Times New Roman"/>
          <w:sz w:val="26"/>
          <w:szCs w:val="26"/>
        </w:rPr>
        <w:t>h chương trình</w:t>
      </w:r>
      <w:r w:rsidRPr="004919E4">
        <w:rPr>
          <w:rFonts w:eastAsia="Times New Roman"/>
          <w:sz w:val="26"/>
          <w:szCs w:val="26"/>
        </w:rPr>
        <w:t xml:space="preserve"> đảm bảo tham gia kiểm tra </w:t>
      </w:r>
      <w:proofErr w:type="gramStart"/>
      <w:r w:rsidRPr="004919E4">
        <w:rPr>
          <w:rFonts w:eastAsia="Times New Roman"/>
          <w:sz w:val="26"/>
          <w:szCs w:val="26"/>
        </w:rPr>
        <w:t>theo</w:t>
      </w:r>
      <w:proofErr w:type="gramEnd"/>
      <w:r w:rsidRPr="004919E4">
        <w:rPr>
          <w:rFonts w:eastAsia="Times New Roman"/>
          <w:sz w:val="26"/>
          <w:szCs w:val="26"/>
        </w:rPr>
        <w:t xml:space="preserve"> yêu cầu của chương trình.</w:t>
      </w:r>
    </w:p>
    <w:p w:rsidR="004919E4" w:rsidRPr="004919E4" w:rsidRDefault="003F1105" w:rsidP="004919E4">
      <w:pPr>
        <w:spacing w:after="0" w:line="276" w:lineRule="auto"/>
        <w:ind w:firstLine="720"/>
        <w:jc w:val="both"/>
        <w:rPr>
          <w:sz w:val="26"/>
          <w:szCs w:val="26"/>
        </w:rPr>
      </w:pPr>
      <w:r w:rsidRPr="004919E4">
        <w:rPr>
          <w:rFonts w:eastAsia="Times New Roman"/>
          <w:b/>
          <w:bCs/>
          <w:iCs/>
          <w:sz w:val="26"/>
          <w:szCs w:val="26"/>
        </w:rPr>
        <w:t xml:space="preserve">2. </w:t>
      </w:r>
      <w:r w:rsidR="004919E4" w:rsidRPr="004919E4">
        <w:rPr>
          <w:rFonts w:eastAsia="Times New Roman"/>
          <w:b/>
          <w:bCs/>
          <w:iCs/>
          <w:sz w:val="26"/>
          <w:szCs w:val="26"/>
        </w:rPr>
        <w:t>Vật tư</w:t>
      </w:r>
      <w:r w:rsidR="00A72FC7">
        <w:rPr>
          <w:rFonts w:eastAsia="Times New Roman"/>
          <w:b/>
          <w:bCs/>
          <w:iCs/>
          <w:sz w:val="26"/>
          <w:szCs w:val="26"/>
        </w:rPr>
        <w:t>, trang thi</w:t>
      </w:r>
      <w:r w:rsidR="00A72FC7" w:rsidRPr="00A72FC7">
        <w:rPr>
          <w:rFonts w:eastAsia="Times New Roman"/>
          <w:b/>
          <w:bCs/>
          <w:iCs/>
          <w:sz w:val="26"/>
          <w:szCs w:val="26"/>
        </w:rPr>
        <w:t>ết</w:t>
      </w:r>
      <w:r w:rsidR="00A72FC7">
        <w:rPr>
          <w:rFonts w:eastAsia="Times New Roman"/>
          <w:b/>
          <w:bCs/>
          <w:iCs/>
          <w:sz w:val="26"/>
          <w:szCs w:val="26"/>
        </w:rPr>
        <w:t xml:space="preserve"> b</w:t>
      </w:r>
      <w:r w:rsidR="00A72FC7" w:rsidRPr="00A72FC7">
        <w:rPr>
          <w:rFonts w:eastAsia="Times New Roman"/>
          <w:b/>
          <w:bCs/>
          <w:iCs/>
          <w:sz w:val="26"/>
          <w:szCs w:val="26"/>
        </w:rPr>
        <w:t>ị</w:t>
      </w:r>
      <w:r w:rsidRPr="004919E4">
        <w:rPr>
          <w:rFonts w:eastAsia="Times New Roman"/>
          <w:sz w:val="26"/>
          <w:szCs w:val="26"/>
        </w:rPr>
        <w:t xml:space="preserve">: </w:t>
      </w:r>
      <w:r w:rsidR="004919E4" w:rsidRPr="004919E4">
        <w:rPr>
          <w:sz w:val="26"/>
          <w:szCs w:val="26"/>
        </w:rPr>
        <w:t xml:space="preserve">Trung tâm y tế cấp băng rôn, đĩa tuyên truyền công tác bảo đảm </w:t>
      </w:r>
      <w:proofErr w:type="gramStart"/>
      <w:r w:rsidR="004919E4" w:rsidRPr="004919E4">
        <w:rPr>
          <w:sz w:val="26"/>
          <w:szCs w:val="26"/>
        </w:rPr>
        <w:t>an</w:t>
      </w:r>
      <w:proofErr w:type="gramEnd"/>
      <w:r w:rsidR="004919E4" w:rsidRPr="004919E4">
        <w:rPr>
          <w:sz w:val="26"/>
          <w:szCs w:val="26"/>
        </w:rPr>
        <w:t xml:space="preserve"> toàn thực phẩm.</w:t>
      </w:r>
    </w:p>
    <w:p w:rsidR="003F1105" w:rsidRPr="004919E4" w:rsidRDefault="004919E4" w:rsidP="004919E4">
      <w:pPr>
        <w:spacing w:after="0" w:line="276" w:lineRule="auto"/>
        <w:ind w:firstLine="720"/>
        <w:jc w:val="both"/>
        <w:rPr>
          <w:sz w:val="26"/>
          <w:szCs w:val="26"/>
        </w:rPr>
      </w:pPr>
      <w:r w:rsidRPr="004919E4">
        <w:rPr>
          <w:b/>
          <w:bCs/>
          <w:sz w:val="26"/>
          <w:szCs w:val="26"/>
        </w:rPr>
        <w:lastRenderedPageBreak/>
        <w:t>3. Kinh phí</w:t>
      </w:r>
      <w:r w:rsidRPr="004919E4">
        <w:rPr>
          <w:sz w:val="26"/>
          <w:szCs w:val="26"/>
        </w:rPr>
        <w:t>: Căn cứ vào kinh phí Chương trình mục tiêu Y tế – Dân số đã phê duyệt của Sở Y tế</w:t>
      </w:r>
      <w:r w:rsidR="006B13DB">
        <w:rPr>
          <w:sz w:val="26"/>
          <w:szCs w:val="26"/>
        </w:rPr>
        <w:t xml:space="preserve"> Lâm Đ</w:t>
      </w:r>
      <w:r w:rsidRPr="004919E4">
        <w:rPr>
          <w:sz w:val="26"/>
          <w:szCs w:val="26"/>
        </w:rPr>
        <w:t>ồ</w:t>
      </w:r>
      <w:r w:rsidR="006B13DB">
        <w:rPr>
          <w:sz w:val="26"/>
          <w:szCs w:val="26"/>
        </w:rPr>
        <w:t>ng năm 2022.</w:t>
      </w:r>
    </w:p>
    <w:p w:rsidR="003F1105" w:rsidRPr="003F1105" w:rsidRDefault="005F7B18" w:rsidP="004919E4">
      <w:pPr>
        <w:spacing w:after="0" w:line="276" w:lineRule="auto"/>
        <w:ind w:firstLine="720"/>
        <w:rPr>
          <w:rFonts w:eastAsia="Times New Roman"/>
          <w:b/>
          <w:sz w:val="26"/>
          <w:szCs w:val="26"/>
        </w:rPr>
      </w:pPr>
      <w:r>
        <w:rPr>
          <w:rFonts w:eastAsia="Times New Roman"/>
          <w:b/>
          <w:sz w:val="26"/>
          <w:szCs w:val="26"/>
        </w:rPr>
        <w:t>I</w:t>
      </w:r>
      <w:r w:rsidR="003F1105" w:rsidRPr="003F1105">
        <w:rPr>
          <w:rFonts w:eastAsia="Times New Roman"/>
          <w:b/>
          <w:sz w:val="26"/>
          <w:szCs w:val="26"/>
        </w:rPr>
        <w:t>V. KIẾN NGHỊ</w:t>
      </w:r>
    </w:p>
    <w:p w:rsidR="003F1105" w:rsidRPr="003F1105" w:rsidRDefault="00A33E92" w:rsidP="00A33E92">
      <w:pPr>
        <w:spacing w:after="0" w:line="276" w:lineRule="auto"/>
        <w:ind w:firstLine="720"/>
        <w:rPr>
          <w:rFonts w:eastAsia="Times New Roman"/>
          <w:b/>
          <w:sz w:val="26"/>
          <w:szCs w:val="26"/>
        </w:rPr>
      </w:pPr>
      <w:r>
        <w:rPr>
          <w:rFonts w:eastAsia="Times New Roman"/>
          <w:b/>
          <w:sz w:val="26"/>
          <w:szCs w:val="26"/>
        </w:rPr>
        <w:t xml:space="preserve">1. </w:t>
      </w:r>
      <w:r w:rsidR="003F1105" w:rsidRPr="003F1105">
        <w:rPr>
          <w:rFonts w:eastAsia="Times New Roman"/>
          <w:b/>
          <w:sz w:val="26"/>
          <w:szCs w:val="26"/>
        </w:rPr>
        <w:t>Với Chi cục ATVSTP:</w:t>
      </w:r>
    </w:p>
    <w:p w:rsidR="003F1105" w:rsidRPr="003F1105" w:rsidRDefault="003F1105" w:rsidP="004919E4">
      <w:pPr>
        <w:spacing w:after="0" w:line="276" w:lineRule="auto"/>
        <w:ind w:firstLine="720"/>
        <w:rPr>
          <w:rFonts w:eastAsia="Times New Roman"/>
          <w:sz w:val="26"/>
          <w:szCs w:val="26"/>
        </w:rPr>
      </w:pPr>
      <w:r w:rsidRPr="003F1105">
        <w:rPr>
          <w:rFonts w:eastAsia="Times New Roman"/>
          <w:sz w:val="26"/>
          <w:szCs w:val="26"/>
        </w:rPr>
        <w:t xml:space="preserve"> - Cung cấp đầy đủ và kịp thời các vật liệu truyền thông.</w:t>
      </w:r>
    </w:p>
    <w:p w:rsidR="003F1105" w:rsidRPr="003F1105" w:rsidRDefault="003F1105" w:rsidP="004919E4">
      <w:pPr>
        <w:spacing w:after="0" w:line="276" w:lineRule="auto"/>
        <w:ind w:firstLine="720"/>
        <w:rPr>
          <w:rFonts w:eastAsia="Times New Roman"/>
          <w:sz w:val="26"/>
          <w:szCs w:val="26"/>
        </w:rPr>
      </w:pPr>
      <w:r w:rsidRPr="003F1105">
        <w:rPr>
          <w:rFonts w:eastAsia="Times New Roman"/>
          <w:sz w:val="26"/>
          <w:szCs w:val="26"/>
        </w:rPr>
        <w:t xml:space="preserve"> - Phân b</w:t>
      </w:r>
      <w:r w:rsidR="00434003">
        <w:rPr>
          <w:rFonts w:eastAsia="Times New Roman"/>
          <w:sz w:val="26"/>
          <w:szCs w:val="26"/>
        </w:rPr>
        <w:t>ổ</w:t>
      </w:r>
      <w:r w:rsidRPr="003F1105">
        <w:rPr>
          <w:rFonts w:eastAsia="Times New Roman"/>
          <w:sz w:val="26"/>
          <w:szCs w:val="26"/>
        </w:rPr>
        <w:t xml:space="preserve"> các test nhanh đầy đủ cho cả huyện và xã.</w:t>
      </w:r>
    </w:p>
    <w:p w:rsidR="003F1105" w:rsidRPr="003F1105" w:rsidRDefault="003F1105" w:rsidP="004919E4">
      <w:pPr>
        <w:spacing w:after="0" w:line="276" w:lineRule="auto"/>
        <w:ind w:firstLine="720"/>
        <w:rPr>
          <w:rFonts w:eastAsia="Times New Roman"/>
          <w:b/>
          <w:sz w:val="26"/>
          <w:szCs w:val="26"/>
        </w:rPr>
      </w:pPr>
      <w:r w:rsidRPr="003F1105">
        <w:rPr>
          <w:rFonts w:eastAsia="Times New Roman"/>
          <w:b/>
          <w:sz w:val="26"/>
          <w:szCs w:val="26"/>
        </w:rPr>
        <w:t>2. Với UBND Huyện:</w:t>
      </w:r>
    </w:p>
    <w:p w:rsidR="003F1105" w:rsidRPr="003F1105" w:rsidRDefault="003F1105" w:rsidP="004919E4">
      <w:pPr>
        <w:spacing w:after="0" w:line="276" w:lineRule="auto"/>
        <w:ind w:firstLine="720"/>
        <w:jc w:val="both"/>
        <w:rPr>
          <w:rFonts w:eastAsia="Times New Roman"/>
          <w:sz w:val="26"/>
          <w:szCs w:val="26"/>
        </w:rPr>
      </w:pPr>
      <w:r w:rsidRPr="003F1105">
        <w:rPr>
          <w:rFonts w:eastAsia="Times New Roman"/>
          <w:sz w:val="26"/>
          <w:szCs w:val="26"/>
        </w:rPr>
        <w:t xml:space="preserve"> - Chỉ đạo cho các BCĐ xã – TT kịp thời bằng các văn bảng khi triển khai các hoạt động chương trình.</w:t>
      </w:r>
    </w:p>
    <w:p w:rsidR="003F1105" w:rsidRPr="003F1105" w:rsidRDefault="003F1105" w:rsidP="004919E4">
      <w:pPr>
        <w:spacing w:after="0" w:line="276" w:lineRule="auto"/>
        <w:ind w:firstLine="720"/>
        <w:jc w:val="both"/>
        <w:rPr>
          <w:rFonts w:eastAsia="Times New Roman"/>
          <w:sz w:val="26"/>
          <w:szCs w:val="26"/>
        </w:rPr>
      </w:pPr>
      <w:r w:rsidRPr="003F1105">
        <w:rPr>
          <w:rFonts w:eastAsia="Times New Roman"/>
          <w:sz w:val="26"/>
          <w:szCs w:val="26"/>
        </w:rPr>
        <w:t xml:space="preserve"> - Quán triệt Đoàn liên ngành tham gia đúng và đầy đủ các đợt thanh kiểm tra.</w:t>
      </w:r>
    </w:p>
    <w:p w:rsidR="003F1105" w:rsidRPr="003F1105" w:rsidRDefault="003F1105" w:rsidP="004919E4">
      <w:pPr>
        <w:spacing w:after="0" w:line="276" w:lineRule="auto"/>
        <w:ind w:firstLine="720"/>
        <w:jc w:val="both"/>
        <w:rPr>
          <w:rFonts w:eastAsia="Times New Roman"/>
          <w:b/>
          <w:sz w:val="26"/>
          <w:szCs w:val="26"/>
        </w:rPr>
      </w:pPr>
      <w:r w:rsidRPr="003F1105">
        <w:rPr>
          <w:rFonts w:eastAsia="Times New Roman"/>
          <w:b/>
          <w:sz w:val="26"/>
          <w:szCs w:val="26"/>
        </w:rPr>
        <w:t>3.</w:t>
      </w:r>
      <w:r w:rsidR="00501B86">
        <w:rPr>
          <w:rFonts w:eastAsia="Times New Roman"/>
          <w:b/>
          <w:sz w:val="26"/>
          <w:szCs w:val="26"/>
        </w:rPr>
        <w:t xml:space="preserve"> </w:t>
      </w:r>
      <w:r w:rsidRPr="003F1105">
        <w:rPr>
          <w:rFonts w:eastAsia="Times New Roman"/>
          <w:b/>
          <w:sz w:val="26"/>
          <w:szCs w:val="26"/>
        </w:rPr>
        <w:t>Với Phòng Y tế:</w:t>
      </w:r>
    </w:p>
    <w:p w:rsidR="003F1105" w:rsidRPr="003F1105" w:rsidRDefault="003F1105" w:rsidP="006B13DB">
      <w:pPr>
        <w:tabs>
          <w:tab w:val="left" w:pos="0"/>
        </w:tabs>
        <w:spacing w:after="0" w:line="276" w:lineRule="auto"/>
        <w:ind w:firstLine="720"/>
        <w:jc w:val="both"/>
        <w:rPr>
          <w:rFonts w:eastAsia="Times New Roman"/>
          <w:sz w:val="26"/>
          <w:szCs w:val="26"/>
        </w:rPr>
      </w:pPr>
      <w:r w:rsidRPr="003F1105">
        <w:rPr>
          <w:rFonts w:eastAsia="Times New Roman"/>
          <w:sz w:val="26"/>
          <w:szCs w:val="26"/>
        </w:rPr>
        <w:t xml:space="preserve"> - Tham mưu UBND huyện ra các văn bản chỉ đạo cho các ban ngành cùng tham gia các nội dung hoạt động chương trình.</w:t>
      </w:r>
    </w:p>
    <w:p w:rsidR="003F1105" w:rsidRPr="003F1105" w:rsidRDefault="003F1105" w:rsidP="006B13DB">
      <w:pPr>
        <w:spacing w:after="0" w:line="276" w:lineRule="auto"/>
        <w:ind w:firstLine="720"/>
        <w:jc w:val="both"/>
        <w:rPr>
          <w:rFonts w:eastAsia="Times New Roman"/>
          <w:sz w:val="26"/>
          <w:szCs w:val="26"/>
        </w:rPr>
      </w:pPr>
      <w:r w:rsidRPr="003F1105">
        <w:rPr>
          <w:rFonts w:eastAsia="Times New Roman"/>
          <w:sz w:val="26"/>
          <w:szCs w:val="26"/>
        </w:rPr>
        <w:t>- Phối hợp chặc chẽ với TTYT để triển khai nội dung hoạt động trong kế               hoạch.</w:t>
      </w:r>
    </w:p>
    <w:p w:rsidR="003F1105" w:rsidRPr="003F1105" w:rsidRDefault="003F1105" w:rsidP="005F7B18">
      <w:pPr>
        <w:spacing w:after="0" w:line="276" w:lineRule="auto"/>
        <w:ind w:firstLine="720"/>
        <w:jc w:val="both"/>
        <w:rPr>
          <w:rFonts w:eastAsia="Times New Roman"/>
          <w:sz w:val="26"/>
          <w:szCs w:val="26"/>
        </w:rPr>
      </w:pPr>
      <w:r w:rsidRPr="003F1105">
        <w:rPr>
          <w:rFonts w:eastAsia="Times New Roman"/>
          <w:sz w:val="26"/>
          <w:szCs w:val="26"/>
        </w:rPr>
        <w:t>Trên đây là kế hoạch triển khai hoạt độn</w:t>
      </w:r>
      <w:r w:rsidR="00253F6B">
        <w:rPr>
          <w:rFonts w:eastAsia="Times New Roman"/>
          <w:sz w:val="26"/>
          <w:szCs w:val="26"/>
        </w:rPr>
        <w:t xml:space="preserve">g dự án bảo </w:t>
      </w:r>
      <w:proofErr w:type="gramStart"/>
      <w:r w:rsidR="00253F6B">
        <w:rPr>
          <w:rFonts w:eastAsia="Times New Roman"/>
          <w:sz w:val="26"/>
          <w:szCs w:val="26"/>
        </w:rPr>
        <w:t>đảm  ATVSTP</w:t>
      </w:r>
      <w:proofErr w:type="gramEnd"/>
      <w:r w:rsidR="00253F6B">
        <w:rPr>
          <w:rFonts w:eastAsia="Times New Roman"/>
          <w:sz w:val="26"/>
          <w:szCs w:val="26"/>
        </w:rPr>
        <w:t xml:space="preserve"> năm 2022</w:t>
      </w:r>
      <w:r w:rsidRPr="003F1105">
        <w:rPr>
          <w:rFonts w:eastAsia="Times New Roman"/>
          <w:sz w:val="26"/>
          <w:szCs w:val="26"/>
        </w:rPr>
        <w:t xml:space="preserve"> của </w:t>
      </w:r>
      <w:r w:rsidR="006B13DB">
        <w:rPr>
          <w:rFonts w:eastAsia="Times New Roman"/>
          <w:sz w:val="26"/>
          <w:szCs w:val="26"/>
        </w:rPr>
        <w:t>Trung tâm y tế</w:t>
      </w:r>
      <w:r w:rsidRPr="003F1105">
        <w:rPr>
          <w:rFonts w:eastAsia="Times New Roman"/>
          <w:sz w:val="26"/>
          <w:szCs w:val="26"/>
        </w:rPr>
        <w:t xml:space="preserve"> huyện Bảo Lâm</w:t>
      </w:r>
      <w:r w:rsidR="005F7B18">
        <w:rPr>
          <w:rFonts w:eastAsia="Times New Roman"/>
          <w:sz w:val="26"/>
          <w:szCs w:val="26"/>
        </w:rPr>
        <w:t>.</w:t>
      </w:r>
      <w:r w:rsidR="00253F6B">
        <w:rPr>
          <w:rFonts w:eastAsia="Times New Roman"/>
          <w:sz w:val="26"/>
          <w:szCs w:val="26"/>
        </w:rPr>
        <w:t xml:space="preserve"> </w:t>
      </w:r>
      <w:r w:rsidR="005F7B18">
        <w:rPr>
          <w:sz w:val="26"/>
          <w:szCs w:val="26"/>
        </w:rPr>
        <w:t>Đề nghị 14 trạ</w:t>
      </w:r>
      <w:r w:rsidR="00253F6B">
        <w:rPr>
          <w:sz w:val="26"/>
          <w:szCs w:val="26"/>
        </w:rPr>
        <w:t>m y t</w:t>
      </w:r>
      <w:r w:rsidR="00253F6B" w:rsidRPr="00253F6B">
        <w:rPr>
          <w:sz w:val="26"/>
          <w:szCs w:val="26"/>
        </w:rPr>
        <w:t>ế</w:t>
      </w:r>
      <w:r w:rsidR="005F7B18">
        <w:rPr>
          <w:sz w:val="26"/>
          <w:szCs w:val="26"/>
        </w:rPr>
        <w:t xml:space="preserve"> xã, thị trấn triển khai thực hiện</w:t>
      </w:r>
      <w:proofErr w:type="gramStart"/>
      <w:r w:rsidR="005F7B18">
        <w:rPr>
          <w:sz w:val="26"/>
          <w:szCs w:val="26"/>
        </w:rPr>
        <w:t>.</w:t>
      </w:r>
      <w:r w:rsidR="005F7B18" w:rsidRPr="00AC3C51">
        <w:rPr>
          <w:sz w:val="26"/>
          <w:szCs w:val="26"/>
        </w:rPr>
        <w:t>/</w:t>
      </w:r>
      <w:proofErr w:type="gramEnd"/>
      <w:r w:rsidR="005F7B18">
        <w:rPr>
          <w:sz w:val="26"/>
          <w:szCs w:val="26"/>
        </w:rPr>
        <w:t>.</w:t>
      </w:r>
    </w:p>
    <w:p w:rsidR="005F7B18" w:rsidRDefault="005F7B18" w:rsidP="00A955D4">
      <w:pPr>
        <w:spacing w:after="0" w:line="276" w:lineRule="auto"/>
        <w:rPr>
          <w:rFonts w:eastAsia="Times New Roman"/>
          <w:b/>
          <w:bCs/>
          <w:iCs/>
          <w:sz w:val="26"/>
          <w:szCs w:val="26"/>
        </w:rPr>
      </w:pPr>
    </w:p>
    <w:tbl>
      <w:tblPr>
        <w:tblStyle w:val="TableGrid"/>
        <w:tblW w:w="0" w:type="auto"/>
        <w:tblLook w:val="04A0" w:firstRow="1" w:lastRow="0" w:firstColumn="1" w:lastColumn="0" w:noHBand="0" w:noVBand="1"/>
      </w:tblPr>
      <w:tblGrid>
        <w:gridCol w:w="3978"/>
        <w:gridCol w:w="5598"/>
      </w:tblGrid>
      <w:tr w:rsidR="001A2272" w:rsidTr="00F364CC">
        <w:trPr>
          <w:trHeight w:val="1988"/>
        </w:trPr>
        <w:tc>
          <w:tcPr>
            <w:tcW w:w="3978" w:type="dxa"/>
          </w:tcPr>
          <w:p w:rsidR="00F364CC" w:rsidRPr="003F1105" w:rsidRDefault="00A72FC7" w:rsidP="00F364CC">
            <w:pPr>
              <w:spacing w:line="276" w:lineRule="auto"/>
              <w:ind w:firstLine="720"/>
              <w:rPr>
                <w:rFonts w:eastAsia="Times New Roman"/>
                <w:sz w:val="20"/>
              </w:rPr>
            </w:pPr>
            <w:r w:rsidRPr="00A72FC7">
              <w:rPr>
                <w:rFonts w:eastAsia="Times New Roman"/>
                <w:b/>
                <w:bCs/>
                <w:iCs/>
                <w:sz w:val="26"/>
                <w:szCs w:val="26"/>
              </w:rPr>
              <w:t xml:space="preserve">   </w:t>
            </w:r>
            <w:r w:rsidR="00F364CC" w:rsidRPr="00A72FC7">
              <w:rPr>
                <w:rFonts w:eastAsia="Times New Roman"/>
                <w:b/>
                <w:bCs/>
                <w:iCs/>
                <w:sz w:val="26"/>
                <w:szCs w:val="26"/>
              </w:rPr>
              <w:t>Nơi nhận:</w:t>
            </w:r>
            <w:r w:rsidR="00F364CC">
              <w:rPr>
                <w:rFonts w:eastAsia="Times New Roman"/>
                <w:sz w:val="26"/>
                <w:szCs w:val="26"/>
              </w:rPr>
              <w:tab/>
            </w:r>
            <w:r w:rsidR="00F364CC">
              <w:rPr>
                <w:rFonts w:eastAsia="Times New Roman"/>
                <w:sz w:val="26"/>
                <w:szCs w:val="26"/>
              </w:rPr>
              <w:tab/>
            </w:r>
            <w:r w:rsidR="00F364CC">
              <w:rPr>
                <w:rFonts w:eastAsia="Times New Roman"/>
                <w:sz w:val="26"/>
                <w:szCs w:val="26"/>
              </w:rPr>
              <w:tab/>
            </w:r>
            <w:r w:rsidR="00F364CC">
              <w:rPr>
                <w:rFonts w:eastAsia="Times New Roman"/>
                <w:sz w:val="26"/>
                <w:szCs w:val="26"/>
              </w:rPr>
              <w:tab/>
            </w:r>
            <w:r w:rsidR="00F364CC" w:rsidRPr="003F1105">
              <w:rPr>
                <w:rFonts w:eastAsia="Times New Roman"/>
                <w:sz w:val="20"/>
              </w:rPr>
              <w:t>- Chi cục VSATTP (B/c);</w:t>
            </w:r>
          </w:p>
          <w:p w:rsidR="00F364CC" w:rsidRPr="003F1105" w:rsidRDefault="00F364CC" w:rsidP="00F364CC">
            <w:pPr>
              <w:spacing w:line="276" w:lineRule="auto"/>
              <w:rPr>
                <w:rFonts w:eastAsia="Times New Roman"/>
                <w:sz w:val="20"/>
              </w:rPr>
            </w:pPr>
            <w:r>
              <w:rPr>
                <w:rFonts w:eastAsia="Times New Roman"/>
                <w:sz w:val="20"/>
              </w:rPr>
              <w:t xml:space="preserve">              </w:t>
            </w:r>
            <w:r w:rsidRPr="003F1105">
              <w:rPr>
                <w:rFonts w:eastAsia="Times New Roman"/>
                <w:sz w:val="20"/>
              </w:rPr>
              <w:t xml:space="preserve"> - BGĐ (C/đ);</w:t>
            </w:r>
          </w:p>
          <w:p w:rsidR="00F364CC" w:rsidRPr="003F1105" w:rsidRDefault="00F364CC" w:rsidP="00F364CC">
            <w:pPr>
              <w:spacing w:line="276" w:lineRule="auto"/>
              <w:ind w:firstLine="720"/>
              <w:rPr>
                <w:rFonts w:eastAsia="Times New Roman"/>
                <w:sz w:val="20"/>
              </w:rPr>
            </w:pPr>
            <w:r w:rsidRPr="003F1105">
              <w:rPr>
                <w:rFonts w:eastAsia="Times New Roman"/>
                <w:sz w:val="20"/>
              </w:rPr>
              <w:t>- Phòng Y tế (C/đ);</w:t>
            </w:r>
          </w:p>
          <w:p w:rsidR="00F364CC" w:rsidRPr="003F1105" w:rsidRDefault="00F364CC" w:rsidP="00F364CC">
            <w:pPr>
              <w:spacing w:line="276" w:lineRule="auto"/>
              <w:ind w:firstLine="720"/>
              <w:rPr>
                <w:rFonts w:eastAsia="Times New Roman"/>
                <w:sz w:val="20"/>
              </w:rPr>
            </w:pPr>
            <w:r w:rsidRPr="003F1105">
              <w:rPr>
                <w:rFonts w:eastAsia="Times New Roman"/>
                <w:sz w:val="20"/>
              </w:rPr>
              <w:t>- Phòng KH</w:t>
            </w:r>
            <w:r>
              <w:rPr>
                <w:rFonts w:eastAsia="Times New Roman"/>
                <w:sz w:val="20"/>
              </w:rPr>
              <w:t>NV</w:t>
            </w:r>
            <w:r w:rsidRPr="003F1105">
              <w:rPr>
                <w:rFonts w:eastAsia="Times New Roman"/>
                <w:sz w:val="20"/>
              </w:rPr>
              <w:t xml:space="preserve"> (Đ/ b);</w:t>
            </w:r>
          </w:p>
          <w:p w:rsidR="00F364CC" w:rsidRPr="003F1105" w:rsidRDefault="00F364CC" w:rsidP="00F364CC">
            <w:pPr>
              <w:spacing w:line="276" w:lineRule="auto"/>
              <w:ind w:firstLine="720"/>
              <w:rPr>
                <w:rFonts w:eastAsia="Times New Roman"/>
                <w:sz w:val="20"/>
                <w:lang w:val="es-ES"/>
              </w:rPr>
            </w:pPr>
            <w:r w:rsidRPr="003F1105">
              <w:rPr>
                <w:rFonts w:eastAsia="Times New Roman"/>
                <w:sz w:val="20"/>
                <w:lang w:val="es-ES"/>
              </w:rPr>
              <w:t xml:space="preserve">- </w:t>
            </w:r>
            <w:r>
              <w:rPr>
                <w:rFonts w:eastAsia="Times New Roman"/>
                <w:sz w:val="20"/>
                <w:lang w:val="es-ES"/>
              </w:rPr>
              <w:t>14 TYT xã, thị trấn</w:t>
            </w:r>
            <w:r w:rsidRPr="003F1105">
              <w:rPr>
                <w:rFonts w:eastAsia="Times New Roman"/>
                <w:sz w:val="20"/>
                <w:lang w:val="es-ES"/>
              </w:rPr>
              <w:t xml:space="preserve"> (T/h);</w:t>
            </w:r>
          </w:p>
          <w:p w:rsidR="00F364CC" w:rsidRPr="003F1105" w:rsidRDefault="00F364CC" w:rsidP="00F364CC">
            <w:pPr>
              <w:spacing w:line="276" w:lineRule="auto"/>
              <w:ind w:firstLine="720"/>
              <w:rPr>
                <w:rFonts w:eastAsia="Times New Roman"/>
                <w:sz w:val="20"/>
                <w:lang w:val="es-ES"/>
              </w:rPr>
            </w:pPr>
            <w:r w:rsidRPr="003F1105">
              <w:rPr>
                <w:rFonts w:eastAsia="Times New Roman"/>
                <w:sz w:val="20"/>
                <w:lang w:val="es-ES"/>
              </w:rPr>
              <w:t>- Lưu VT- CT</w:t>
            </w:r>
            <w:r>
              <w:rPr>
                <w:rFonts w:eastAsia="Times New Roman"/>
                <w:sz w:val="20"/>
                <w:lang w:val="es-ES"/>
              </w:rPr>
              <w:t>.</w:t>
            </w:r>
          </w:p>
          <w:p w:rsidR="00F364CC" w:rsidRPr="003F1105" w:rsidRDefault="00F364CC" w:rsidP="00F364CC">
            <w:pPr>
              <w:spacing w:line="276" w:lineRule="auto"/>
              <w:ind w:firstLine="720"/>
              <w:rPr>
                <w:rFonts w:eastAsia="Times New Roman"/>
                <w:sz w:val="26"/>
                <w:szCs w:val="26"/>
                <w:lang w:val="es-ES"/>
              </w:rPr>
            </w:pPr>
          </w:p>
          <w:p w:rsidR="001A2272" w:rsidRDefault="001A2272" w:rsidP="00280F42">
            <w:pPr>
              <w:spacing w:line="276" w:lineRule="auto"/>
              <w:rPr>
                <w:rFonts w:eastAsia="Times New Roman"/>
                <w:sz w:val="26"/>
                <w:szCs w:val="26"/>
                <w:lang w:val="es-ES"/>
              </w:rPr>
            </w:pPr>
          </w:p>
        </w:tc>
        <w:tc>
          <w:tcPr>
            <w:tcW w:w="5598" w:type="dxa"/>
          </w:tcPr>
          <w:p w:rsidR="00F364CC" w:rsidRDefault="00F364CC" w:rsidP="00F364CC">
            <w:pPr>
              <w:spacing w:after="100" w:afterAutospacing="1"/>
              <w:ind w:right="113"/>
              <w:jc w:val="center"/>
              <w:rPr>
                <w:b/>
                <w:sz w:val="26"/>
                <w:szCs w:val="26"/>
              </w:rPr>
            </w:pPr>
            <w:r>
              <w:rPr>
                <w:b/>
                <w:sz w:val="26"/>
                <w:szCs w:val="26"/>
              </w:rPr>
              <w:t>PHÓ</w:t>
            </w:r>
            <w:r w:rsidRPr="00BA3A1D">
              <w:rPr>
                <w:b/>
                <w:sz w:val="26"/>
                <w:szCs w:val="26"/>
              </w:rPr>
              <w:t xml:space="preserve"> GIÁM ĐỐC</w:t>
            </w:r>
          </w:p>
          <w:p w:rsidR="00F364CC" w:rsidRPr="00BA3A1D" w:rsidRDefault="00F364CC" w:rsidP="00F364CC">
            <w:pPr>
              <w:spacing w:after="100" w:afterAutospacing="1"/>
              <w:ind w:right="113"/>
              <w:jc w:val="center"/>
              <w:rPr>
                <w:sz w:val="26"/>
                <w:szCs w:val="26"/>
              </w:rPr>
            </w:pPr>
            <w:r w:rsidRPr="00BA3A1D">
              <w:rPr>
                <w:sz w:val="26"/>
                <w:szCs w:val="26"/>
              </w:rPr>
              <w:t>(Đã ký)</w:t>
            </w:r>
          </w:p>
          <w:p w:rsidR="001A2272" w:rsidRDefault="00F364CC" w:rsidP="00F364CC">
            <w:pPr>
              <w:spacing w:line="276" w:lineRule="auto"/>
              <w:jc w:val="center"/>
              <w:rPr>
                <w:rFonts w:eastAsia="Times New Roman"/>
                <w:sz w:val="26"/>
                <w:szCs w:val="26"/>
                <w:lang w:val="es-ES"/>
              </w:rPr>
            </w:pPr>
            <w:r w:rsidRPr="00BA3A1D">
              <w:rPr>
                <w:sz w:val="26"/>
                <w:szCs w:val="26"/>
              </w:rPr>
              <w:t>Nguyễn Văn Hải</w:t>
            </w:r>
          </w:p>
        </w:tc>
      </w:tr>
    </w:tbl>
    <w:p w:rsidR="003F1105" w:rsidRPr="003F1105" w:rsidRDefault="003F1105" w:rsidP="00280F42">
      <w:pPr>
        <w:spacing w:line="276" w:lineRule="auto"/>
        <w:ind w:firstLine="720"/>
        <w:rPr>
          <w:rFonts w:eastAsia="Times New Roman"/>
          <w:sz w:val="26"/>
          <w:szCs w:val="26"/>
          <w:lang w:val="es-ES"/>
        </w:rPr>
      </w:pPr>
    </w:p>
    <w:p w:rsidR="003F1105" w:rsidRPr="003F1105" w:rsidRDefault="003F1105" w:rsidP="00280F42">
      <w:pPr>
        <w:spacing w:line="276" w:lineRule="auto"/>
        <w:ind w:firstLine="720"/>
        <w:rPr>
          <w:rFonts w:eastAsia="Times New Roman"/>
          <w:sz w:val="26"/>
          <w:szCs w:val="26"/>
          <w:lang w:val="es-ES"/>
        </w:rPr>
      </w:pPr>
    </w:p>
    <w:p w:rsidR="00985E94" w:rsidRPr="00280F42" w:rsidRDefault="00985E94" w:rsidP="00280F42">
      <w:pPr>
        <w:shd w:val="clear" w:color="auto" w:fill="FFFFFF"/>
        <w:spacing w:after="0" w:line="276" w:lineRule="auto"/>
        <w:ind w:left="360"/>
        <w:jc w:val="both"/>
        <w:rPr>
          <w:rFonts w:eastAsia="Times New Roman"/>
          <w:color w:val="000000"/>
          <w:sz w:val="26"/>
          <w:szCs w:val="26"/>
        </w:rPr>
      </w:pPr>
    </w:p>
    <w:sectPr w:rsidR="00985E94" w:rsidRPr="00280F42" w:rsidSect="00010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F2254"/>
    <w:multiLevelType w:val="hybridMultilevel"/>
    <w:tmpl w:val="A58463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7A2C91"/>
    <w:multiLevelType w:val="hybridMultilevel"/>
    <w:tmpl w:val="00FE8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33D56E6"/>
    <w:multiLevelType w:val="hybridMultilevel"/>
    <w:tmpl w:val="1B562978"/>
    <w:lvl w:ilvl="0" w:tplc="5B36BC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930FA4"/>
    <w:multiLevelType w:val="hybridMultilevel"/>
    <w:tmpl w:val="33243B88"/>
    <w:lvl w:ilvl="0" w:tplc="8D08EA4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B0F386C"/>
    <w:multiLevelType w:val="hybridMultilevel"/>
    <w:tmpl w:val="EEF85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A873FF"/>
    <w:multiLevelType w:val="hybridMultilevel"/>
    <w:tmpl w:val="85CC801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nsid w:val="55F97C84"/>
    <w:multiLevelType w:val="hybridMultilevel"/>
    <w:tmpl w:val="FCB8DE06"/>
    <w:lvl w:ilvl="0" w:tplc="C6E262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EA218D"/>
    <w:multiLevelType w:val="hybridMultilevel"/>
    <w:tmpl w:val="6574B3DE"/>
    <w:lvl w:ilvl="0" w:tplc="ABC095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700708D"/>
    <w:multiLevelType w:val="hybridMultilevel"/>
    <w:tmpl w:val="8CB6B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562657"/>
    <w:multiLevelType w:val="hybridMultilevel"/>
    <w:tmpl w:val="00FE5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510AF1"/>
    <w:multiLevelType w:val="hybridMultilevel"/>
    <w:tmpl w:val="42F4EB68"/>
    <w:lvl w:ilvl="0" w:tplc="B90EC7A0">
      <w:start w:val="1"/>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4"/>
  </w:num>
  <w:num w:numId="3">
    <w:abstractNumId w:val="2"/>
  </w:num>
  <w:num w:numId="4">
    <w:abstractNumId w:val="9"/>
  </w:num>
  <w:num w:numId="5">
    <w:abstractNumId w:val="6"/>
  </w:num>
  <w:num w:numId="6">
    <w:abstractNumId w:val="10"/>
  </w:num>
  <w:num w:numId="7">
    <w:abstractNumId w:val="7"/>
  </w:num>
  <w:num w:numId="8">
    <w:abstractNumId w:val="0"/>
  </w:num>
  <w:num w:numId="9">
    <w:abstractNumId w:val="1"/>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B4752D"/>
    <w:rsid w:val="0001014F"/>
    <w:rsid w:val="00114C0F"/>
    <w:rsid w:val="00126AD0"/>
    <w:rsid w:val="00146B45"/>
    <w:rsid w:val="001A2272"/>
    <w:rsid w:val="00253F6B"/>
    <w:rsid w:val="00280F42"/>
    <w:rsid w:val="00284E7A"/>
    <w:rsid w:val="00335EE3"/>
    <w:rsid w:val="003400C4"/>
    <w:rsid w:val="003F1105"/>
    <w:rsid w:val="00434003"/>
    <w:rsid w:val="0047079F"/>
    <w:rsid w:val="0047368F"/>
    <w:rsid w:val="004919E4"/>
    <w:rsid w:val="00501B86"/>
    <w:rsid w:val="00574927"/>
    <w:rsid w:val="005920A2"/>
    <w:rsid w:val="005A294C"/>
    <w:rsid w:val="005F6BF8"/>
    <w:rsid w:val="005F7B18"/>
    <w:rsid w:val="006B13DB"/>
    <w:rsid w:val="006B31A0"/>
    <w:rsid w:val="006C7C54"/>
    <w:rsid w:val="007726B5"/>
    <w:rsid w:val="007D2461"/>
    <w:rsid w:val="00893488"/>
    <w:rsid w:val="008F6FA6"/>
    <w:rsid w:val="00985E94"/>
    <w:rsid w:val="00A11B1F"/>
    <w:rsid w:val="00A33E92"/>
    <w:rsid w:val="00A72FC7"/>
    <w:rsid w:val="00A955D4"/>
    <w:rsid w:val="00B4752D"/>
    <w:rsid w:val="00BC6740"/>
    <w:rsid w:val="00BC6EAD"/>
    <w:rsid w:val="00E27408"/>
    <w:rsid w:val="00EA230C"/>
    <w:rsid w:val="00EC66BF"/>
    <w:rsid w:val="00F364CC"/>
    <w:rsid w:val="00F44B67"/>
    <w:rsid w:val="00FE4E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Straight Arrow Connector 1"/>
        <o:r id="V:Rule2"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52D"/>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752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4752D"/>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7D2461"/>
    <w:pPr>
      <w:ind w:left="720"/>
      <w:contextualSpacing/>
    </w:pPr>
  </w:style>
  <w:style w:type="paragraph" w:styleId="BalloonText">
    <w:name w:val="Balloon Text"/>
    <w:basedOn w:val="Normal"/>
    <w:link w:val="BalloonTextChar"/>
    <w:uiPriority w:val="99"/>
    <w:semiHidden/>
    <w:unhideWhenUsed/>
    <w:rsid w:val="00114C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C0F"/>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4</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22</cp:revision>
  <cp:lastPrinted>2022-02-14T00:59:00Z</cp:lastPrinted>
  <dcterms:created xsi:type="dcterms:W3CDTF">2022-01-06T09:55:00Z</dcterms:created>
  <dcterms:modified xsi:type="dcterms:W3CDTF">2022-02-14T01:55:00Z</dcterms:modified>
</cp:coreProperties>
</file>