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27" w:rsidRPr="002540FF" w:rsidRDefault="00F03E27" w:rsidP="00F03E27">
      <w:pPr>
        <w:jc w:val="both"/>
        <w:rPr>
          <w:b/>
          <w:sz w:val="26"/>
          <w:szCs w:val="26"/>
        </w:rPr>
      </w:pPr>
      <w:r w:rsidRPr="002540FF">
        <w:rPr>
          <w:sz w:val="26"/>
          <w:szCs w:val="26"/>
        </w:rPr>
        <w:t xml:space="preserve">      SỞ Y TẾ LÂM ĐỒNG         </w:t>
      </w:r>
      <w:r w:rsidR="00D4056B">
        <w:rPr>
          <w:sz w:val="26"/>
          <w:szCs w:val="26"/>
        </w:rPr>
        <w:t xml:space="preserve">           </w:t>
      </w:r>
      <w:r w:rsidRPr="002540FF">
        <w:rPr>
          <w:sz w:val="26"/>
          <w:szCs w:val="26"/>
        </w:rPr>
        <w:t xml:space="preserve"> CỘNG HÒA XÃ HỘI CHỦ NGHĨA VIỆT NAM</w:t>
      </w:r>
    </w:p>
    <w:p w:rsidR="00F03E27" w:rsidRPr="002540FF" w:rsidRDefault="00F03E27" w:rsidP="00F03E27">
      <w:pPr>
        <w:rPr>
          <w:b/>
          <w:sz w:val="26"/>
          <w:szCs w:val="26"/>
        </w:rPr>
      </w:pPr>
      <w:r w:rsidRPr="002540FF">
        <w:rPr>
          <w:b/>
          <w:sz w:val="26"/>
          <w:szCs w:val="26"/>
        </w:rPr>
        <w:t xml:space="preserve">TRUNG TÂM Y TẾ BẢO LÂM         </w:t>
      </w:r>
      <w:r w:rsidR="00D4056B">
        <w:rPr>
          <w:b/>
          <w:sz w:val="26"/>
          <w:szCs w:val="26"/>
        </w:rPr>
        <w:t xml:space="preserve">          </w:t>
      </w:r>
      <w:r w:rsidRPr="002540FF">
        <w:rPr>
          <w:b/>
          <w:sz w:val="26"/>
          <w:szCs w:val="26"/>
        </w:rPr>
        <w:t xml:space="preserve">       Độc lập – Tự do – Hạnh phúc</w:t>
      </w:r>
    </w:p>
    <w:p w:rsidR="00F03E27" w:rsidRPr="002540FF" w:rsidRDefault="00656FC4" w:rsidP="00F03E27">
      <w:pPr>
        <w:rPr>
          <w:b/>
          <w:sz w:val="26"/>
          <w:szCs w:val="26"/>
        </w:rPr>
      </w:pPr>
      <w:r>
        <w:rPr>
          <w:b/>
          <w:noProof/>
          <w:sz w:val="26"/>
          <w:szCs w:val="26"/>
        </w:rPr>
        <w:pict>
          <v:shapetype id="_x0000_t32" coordsize="21600,21600" o:spt="32" o:oned="t" path="m,l21600,21600e" filled="f">
            <v:path arrowok="t" fillok="f" o:connecttype="none"/>
            <o:lock v:ext="edit" shapetype="t"/>
          </v:shapetype>
          <v:shape id="Straight Arrow Connector 1" o:spid="_x0000_s1027" type="#_x0000_t32" style="position:absolute;margin-left:264.65pt;margin-top:1.45pt;width:161.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f9uAEAAFYDAAAOAAAAZHJzL2Uyb0RvYy54bWysU8Fu2zAMvQ/YPwi6L3aCpe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"/>
        </w:pict>
      </w:r>
      <w:r>
        <w:rPr>
          <w:b/>
          <w:noProof/>
          <w:sz w:val="26"/>
          <w:szCs w:val="26"/>
        </w:rPr>
        <w:pict>
          <v:line id="Straight Connector 2" o:spid="_x0000_s1026" style="position:absolute;z-index:251659264;visibility:visible" from="52.45pt,2.95pt" to="115.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"/>
        </w:pict>
      </w:r>
    </w:p>
    <w:p w:rsidR="00F03E27" w:rsidRPr="002540FF" w:rsidRDefault="00177E25" w:rsidP="00F03E27">
      <w:pPr>
        <w:rPr>
          <w:b/>
          <w:sz w:val="26"/>
          <w:szCs w:val="26"/>
        </w:rPr>
      </w:pPr>
      <w:r>
        <w:rPr>
          <w:sz w:val="26"/>
          <w:szCs w:val="26"/>
        </w:rPr>
        <w:t xml:space="preserve">       </w:t>
      </w:r>
      <w:r w:rsidR="00F03E27" w:rsidRPr="002540FF">
        <w:rPr>
          <w:sz w:val="26"/>
          <w:szCs w:val="26"/>
        </w:rPr>
        <w:t>Số:</w:t>
      </w:r>
      <w:r w:rsidR="00656FC4">
        <w:rPr>
          <w:sz w:val="26"/>
          <w:szCs w:val="26"/>
        </w:rPr>
        <w:t xml:space="preserve"> 83/</w:t>
      </w:r>
      <w:r w:rsidR="00F03E27" w:rsidRPr="002540FF">
        <w:rPr>
          <w:sz w:val="26"/>
          <w:szCs w:val="26"/>
        </w:rPr>
        <w:t xml:space="preserve"> KH - TTYT</w:t>
      </w:r>
      <w:r w:rsidR="00F03E27" w:rsidRPr="002540FF">
        <w:rPr>
          <w:sz w:val="26"/>
          <w:szCs w:val="26"/>
        </w:rPr>
        <w:tab/>
      </w:r>
      <w:r w:rsidR="00F03E27" w:rsidRPr="002540FF">
        <w:rPr>
          <w:b/>
          <w:sz w:val="26"/>
          <w:szCs w:val="26"/>
        </w:rPr>
        <w:tab/>
      </w:r>
      <w:r w:rsidR="00F03E27" w:rsidRPr="002540FF">
        <w:rPr>
          <w:b/>
          <w:sz w:val="26"/>
          <w:szCs w:val="26"/>
        </w:rPr>
        <w:tab/>
      </w:r>
      <w:r w:rsidR="00656FC4">
        <w:rPr>
          <w:b/>
          <w:sz w:val="26"/>
          <w:szCs w:val="26"/>
        </w:rPr>
        <w:t xml:space="preserve">               </w:t>
      </w:r>
      <w:r w:rsidR="00656FC4">
        <w:rPr>
          <w:i/>
          <w:sz w:val="26"/>
          <w:szCs w:val="26"/>
        </w:rPr>
        <w:t>Bảo Lâm, ngày 27</w:t>
      </w:r>
      <w:r w:rsidR="00F03E27" w:rsidRPr="002540FF">
        <w:rPr>
          <w:i/>
          <w:sz w:val="26"/>
          <w:szCs w:val="26"/>
        </w:rPr>
        <w:t xml:space="preserve"> tháng </w:t>
      </w:r>
      <w:r w:rsidR="00656FC4">
        <w:rPr>
          <w:i/>
          <w:sz w:val="26"/>
          <w:szCs w:val="26"/>
        </w:rPr>
        <w:t>01</w:t>
      </w:r>
      <w:r w:rsidR="00F03E27" w:rsidRPr="002540FF">
        <w:rPr>
          <w:i/>
          <w:sz w:val="26"/>
          <w:szCs w:val="26"/>
        </w:rPr>
        <w:t xml:space="preserve"> năm 2022</w:t>
      </w:r>
    </w:p>
    <w:p w:rsidR="00F03E27" w:rsidRPr="00A951C0" w:rsidRDefault="00D4056B" w:rsidP="00D4056B">
      <w:pPr>
        <w:tabs>
          <w:tab w:val="left" w:pos="3660"/>
        </w:tabs>
        <w:rPr>
          <w:b/>
        </w:rPr>
      </w:pPr>
      <w:r>
        <w:rPr>
          <w:b/>
        </w:rPr>
        <w:tab/>
        <w:t xml:space="preserve"> </w:t>
      </w:r>
    </w:p>
    <w:p w:rsidR="00F03E27" w:rsidRPr="00075BBC" w:rsidRDefault="00F03E27" w:rsidP="00F03E27">
      <w:pPr>
        <w:jc w:val="center"/>
        <w:rPr>
          <w:b/>
          <w:sz w:val="28"/>
          <w:szCs w:val="28"/>
        </w:rPr>
      </w:pPr>
      <w:r w:rsidRPr="00075BBC">
        <w:rPr>
          <w:b/>
          <w:sz w:val="28"/>
          <w:szCs w:val="28"/>
        </w:rPr>
        <w:t xml:space="preserve">KẾ HOẠCH </w:t>
      </w:r>
    </w:p>
    <w:p w:rsidR="00F03E27" w:rsidRPr="00075BBC" w:rsidRDefault="00E8121D" w:rsidP="00F03E27">
      <w:pPr>
        <w:jc w:val="center"/>
        <w:rPr>
          <w:b/>
          <w:sz w:val="28"/>
          <w:szCs w:val="28"/>
        </w:rPr>
      </w:pPr>
      <w:r>
        <w:rPr>
          <w:b/>
          <w:sz w:val="28"/>
          <w:szCs w:val="28"/>
        </w:rPr>
        <w:t>Hoạt động c</w:t>
      </w:r>
      <w:r w:rsidR="00F03E27" w:rsidRPr="00075BBC">
        <w:rPr>
          <w:b/>
          <w:sz w:val="28"/>
          <w:szCs w:val="28"/>
        </w:rPr>
        <w:t>hương trình vệ sinh môi trường</w:t>
      </w:r>
    </w:p>
    <w:p w:rsidR="00F03E27" w:rsidRPr="00075BBC" w:rsidRDefault="00F03E27" w:rsidP="00F03E27">
      <w:pPr>
        <w:jc w:val="center"/>
        <w:rPr>
          <w:b/>
          <w:sz w:val="28"/>
          <w:szCs w:val="28"/>
        </w:rPr>
      </w:pPr>
      <w:r w:rsidRPr="00075BBC">
        <w:rPr>
          <w:b/>
          <w:sz w:val="28"/>
          <w:szCs w:val="28"/>
        </w:rPr>
        <w:t>Quí I Năm 2022</w:t>
      </w:r>
    </w:p>
    <w:p w:rsidR="00F03E27" w:rsidRPr="00A951C0" w:rsidRDefault="00F03E27" w:rsidP="00F03E27">
      <w:pPr>
        <w:jc w:val="center"/>
        <w:rPr>
          <w:b/>
          <w:sz w:val="32"/>
          <w:szCs w:val="32"/>
        </w:rPr>
      </w:pPr>
    </w:p>
    <w:p w:rsidR="00F03E27" w:rsidRPr="002A0289" w:rsidRDefault="00A61E95" w:rsidP="00F03E27">
      <w:pPr>
        <w:spacing w:line="276" w:lineRule="auto"/>
        <w:ind w:firstLine="360"/>
        <w:jc w:val="both"/>
        <w:rPr>
          <w:sz w:val="26"/>
          <w:szCs w:val="26"/>
        </w:rPr>
      </w:pPr>
      <w:r>
        <w:rPr>
          <w:sz w:val="26"/>
          <w:szCs w:val="26"/>
        </w:rPr>
        <w:t>Thực hiện</w:t>
      </w:r>
      <w:r w:rsidR="00F03E27" w:rsidRPr="002A0289">
        <w:rPr>
          <w:sz w:val="26"/>
          <w:szCs w:val="26"/>
        </w:rPr>
        <w:t xml:space="preserve"> kế hoạch số: 27/ KH – TTYT ngày 19/01/2022 về</w:t>
      </w:r>
      <w:r>
        <w:rPr>
          <w:sz w:val="26"/>
          <w:szCs w:val="26"/>
        </w:rPr>
        <w:t xml:space="preserve"> việc</w:t>
      </w:r>
      <w:r w:rsidR="00F03E27" w:rsidRPr="002A0289">
        <w:rPr>
          <w:sz w:val="26"/>
          <w:szCs w:val="26"/>
        </w:rPr>
        <w:t xml:space="preserve"> triển khai công tác vệ sinh môi trường năm 2022 của Trung tâm Y tế huyện Bảo Lâm.</w:t>
      </w:r>
    </w:p>
    <w:p w:rsidR="00F03E27" w:rsidRPr="002A0289" w:rsidRDefault="00A61E95" w:rsidP="00F03E27">
      <w:pPr>
        <w:spacing w:line="276" w:lineRule="auto"/>
        <w:ind w:firstLine="360"/>
        <w:jc w:val="both"/>
        <w:rPr>
          <w:sz w:val="26"/>
          <w:szCs w:val="26"/>
        </w:rPr>
      </w:pPr>
      <w:r>
        <w:rPr>
          <w:sz w:val="26"/>
          <w:szCs w:val="26"/>
        </w:rPr>
        <w:t>Căn cứ kết quả đạt được của</w:t>
      </w:r>
      <w:r w:rsidR="00F03E27" w:rsidRPr="002A0289">
        <w:rPr>
          <w:sz w:val="26"/>
          <w:szCs w:val="26"/>
        </w:rPr>
        <w:t xml:space="preserve"> chương trình</w:t>
      </w:r>
      <w:r w:rsidR="0057620A" w:rsidRPr="0057620A">
        <w:rPr>
          <w:bCs/>
          <w:sz w:val="26"/>
          <w:szCs w:val="26"/>
        </w:rPr>
        <w:t xml:space="preserve"> vệ sinh môi trường</w:t>
      </w:r>
      <w:r w:rsidR="00D4056B">
        <w:rPr>
          <w:bCs/>
          <w:sz w:val="26"/>
          <w:szCs w:val="26"/>
        </w:rPr>
        <w:t xml:space="preserve"> </w:t>
      </w:r>
      <w:r w:rsidR="0057620A">
        <w:rPr>
          <w:sz w:val="26"/>
          <w:szCs w:val="26"/>
        </w:rPr>
        <w:t>quý IV</w:t>
      </w:r>
      <w:r w:rsidR="00F03E27" w:rsidRPr="002A0289">
        <w:rPr>
          <w:sz w:val="26"/>
          <w:szCs w:val="26"/>
        </w:rPr>
        <w:t xml:space="preserve"> năm 2021</w:t>
      </w:r>
      <w:r w:rsidR="000A6F68">
        <w:rPr>
          <w:sz w:val="26"/>
          <w:szCs w:val="26"/>
        </w:rPr>
        <w:t>.</w:t>
      </w:r>
    </w:p>
    <w:p w:rsidR="00F03E27" w:rsidRPr="002A0289" w:rsidRDefault="00F03E27" w:rsidP="00F03E27">
      <w:pPr>
        <w:spacing w:line="276" w:lineRule="auto"/>
        <w:ind w:firstLine="720"/>
        <w:jc w:val="both"/>
        <w:rPr>
          <w:b/>
          <w:bCs/>
          <w:sz w:val="26"/>
          <w:szCs w:val="26"/>
        </w:rPr>
      </w:pPr>
      <w:r w:rsidRPr="002A0289">
        <w:rPr>
          <w:b/>
          <w:bCs/>
          <w:sz w:val="26"/>
          <w:szCs w:val="26"/>
        </w:rPr>
        <w:t xml:space="preserve">I. KẾT QUẢ </w:t>
      </w:r>
      <w:r w:rsidR="0057620A">
        <w:rPr>
          <w:b/>
          <w:bCs/>
          <w:sz w:val="26"/>
          <w:szCs w:val="26"/>
        </w:rPr>
        <w:t>THỰC HIỆN QUÝ IV</w:t>
      </w:r>
      <w:r w:rsidRPr="002A0289">
        <w:rPr>
          <w:b/>
          <w:bCs/>
          <w:sz w:val="26"/>
          <w:szCs w:val="26"/>
        </w:rPr>
        <w:t xml:space="preserve"> NĂM 2021</w:t>
      </w:r>
    </w:p>
    <w:p w:rsidR="0057620A" w:rsidRPr="0057620A" w:rsidRDefault="0057620A" w:rsidP="00075BBC">
      <w:pPr>
        <w:spacing w:line="276" w:lineRule="auto"/>
        <w:ind w:firstLine="720"/>
        <w:rPr>
          <w:b/>
          <w:bCs/>
          <w:sz w:val="26"/>
          <w:szCs w:val="26"/>
        </w:rPr>
      </w:pPr>
      <w:r w:rsidRPr="0057620A">
        <w:rPr>
          <w:b/>
          <w:bCs/>
          <w:sz w:val="26"/>
          <w:szCs w:val="26"/>
        </w:rPr>
        <w:t xml:space="preserve">1. Kết quả </w:t>
      </w:r>
      <w:r w:rsidR="00D4056B" w:rsidRPr="00D4056B">
        <w:rPr>
          <w:b/>
          <w:bCs/>
          <w:sz w:val="26"/>
          <w:szCs w:val="26"/>
        </w:rPr>
        <w:t>đạt</w:t>
      </w:r>
      <w:r w:rsidR="00D4056B">
        <w:rPr>
          <w:b/>
          <w:bCs/>
          <w:sz w:val="26"/>
          <w:szCs w:val="26"/>
        </w:rPr>
        <w:t xml:space="preserve"> đư</w:t>
      </w:r>
      <w:r w:rsidR="00D4056B" w:rsidRPr="00D4056B">
        <w:rPr>
          <w:b/>
          <w:bCs/>
          <w:sz w:val="26"/>
          <w:szCs w:val="26"/>
        </w:rPr>
        <w:t>ợc</w:t>
      </w:r>
      <w:r w:rsidR="00D4056B">
        <w:rPr>
          <w:b/>
          <w:bCs/>
          <w:sz w:val="26"/>
          <w:szCs w:val="26"/>
        </w:rPr>
        <w:t>:</w:t>
      </w:r>
    </w:p>
    <w:p w:rsidR="00F03E27" w:rsidRPr="002A0289" w:rsidRDefault="00F03E27" w:rsidP="00F03E27">
      <w:pPr>
        <w:spacing w:line="276" w:lineRule="auto"/>
        <w:ind w:firstLine="540"/>
        <w:rPr>
          <w:sz w:val="26"/>
          <w:szCs w:val="26"/>
        </w:rPr>
      </w:pPr>
      <w:r w:rsidRPr="002A0289">
        <w:rPr>
          <w:sz w:val="26"/>
          <w:szCs w:val="26"/>
        </w:rPr>
        <w:t>- Tổng số nhà vệ sinh trên toàn huyện: 30.446 trong đó tỷ lệ hợp vệ sinh: 83 %.</w:t>
      </w:r>
    </w:p>
    <w:p w:rsidR="00F03E27" w:rsidRPr="002A0289" w:rsidRDefault="00F03E27" w:rsidP="00F03E27">
      <w:pPr>
        <w:spacing w:line="276" w:lineRule="auto"/>
        <w:ind w:firstLine="540"/>
        <w:rPr>
          <w:sz w:val="26"/>
          <w:szCs w:val="26"/>
        </w:rPr>
      </w:pPr>
      <w:r w:rsidRPr="002A0289">
        <w:rPr>
          <w:sz w:val="26"/>
          <w:szCs w:val="26"/>
        </w:rPr>
        <w:t>- Tổng số các nguồn nước trên toàn huyện: 30.446 trong đó tỷ lệ hợp vệ sinh: 84 %.</w:t>
      </w:r>
    </w:p>
    <w:p w:rsidR="00F03E27" w:rsidRPr="00D4056B" w:rsidRDefault="00F03E27" w:rsidP="00D4056B">
      <w:pPr>
        <w:spacing w:line="276" w:lineRule="auto"/>
        <w:ind w:firstLine="540"/>
        <w:jc w:val="both"/>
        <w:rPr>
          <w:sz w:val="26"/>
          <w:szCs w:val="26"/>
        </w:rPr>
      </w:pPr>
      <w:r w:rsidRPr="00D4056B">
        <w:rPr>
          <w:sz w:val="26"/>
          <w:szCs w:val="26"/>
        </w:rPr>
        <w:t xml:space="preserve">- Số lần họp cộng đồng </w:t>
      </w:r>
      <w:r w:rsidR="0057620A" w:rsidRPr="00D4056B">
        <w:rPr>
          <w:sz w:val="26"/>
          <w:szCs w:val="26"/>
        </w:rPr>
        <w:t>85</w:t>
      </w:r>
      <w:r w:rsidRPr="00D4056B">
        <w:rPr>
          <w:sz w:val="26"/>
          <w:szCs w:val="26"/>
        </w:rPr>
        <w:t xml:space="preserve"> lần với tổng số người được truy</w:t>
      </w:r>
      <w:r w:rsidR="0057620A" w:rsidRPr="00D4056B">
        <w:rPr>
          <w:sz w:val="26"/>
          <w:szCs w:val="26"/>
        </w:rPr>
        <w:t>ề</w:t>
      </w:r>
      <w:r w:rsidRPr="00D4056B">
        <w:rPr>
          <w:sz w:val="26"/>
          <w:szCs w:val="26"/>
        </w:rPr>
        <w:t>n thông 17.267 người.</w:t>
      </w:r>
    </w:p>
    <w:p w:rsidR="00F03E27" w:rsidRPr="002A0289" w:rsidRDefault="00F03E27" w:rsidP="00D4056B">
      <w:pPr>
        <w:spacing w:line="276" w:lineRule="auto"/>
        <w:ind w:firstLine="540"/>
        <w:jc w:val="both"/>
        <w:rPr>
          <w:sz w:val="26"/>
          <w:szCs w:val="26"/>
        </w:rPr>
      </w:pPr>
      <w:r w:rsidRPr="00D4056B">
        <w:rPr>
          <w:sz w:val="26"/>
          <w:szCs w:val="26"/>
        </w:rPr>
        <w:t xml:space="preserve">- Số lần trên đài truyền hình phát </w:t>
      </w:r>
      <w:r w:rsidR="0057620A" w:rsidRPr="00D4056B">
        <w:rPr>
          <w:sz w:val="26"/>
          <w:szCs w:val="26"/>
        </w:rPr>
        <w:t>thanh</w:t>
      </w:r>
      <w:r w:rsidRPr="00D4056B">
        <w:rPr>
          <w:sz w:val="26"/>
          <w:szCs w:val="26"/>
        </w:rPr>
        <w:t xml:space="preserve"> xã </w:t>
      </w:r>
      <w:r w:rsidR="0057620A" w:rsidRPr="00D4056B">
        <w:rPr>
          <w:sz w:val="26"/>
          <w:szCs w:val="26"/>
        </w:rPr>
        <w:t>134</w:t>
      </w:r>
      <w:r w:rsidRPr="00D4056B">
        <w:rPr>
          <w:sz w:val="26"/>
          <w:szCs w:val="26"/>
        </w:rPr>
        <w:t xml:space="preserve"> lần.</w:t>
      </w:r>
    </w:p>
    <w:p w:rsidR="00F03E27" w:rsidRDefault="00F03E27" w:rsidP="00D4056B">
      <w:pPr>
        <w:spacing w:line="276" w:lineRule="auto"/>
        <w:ind w:firstLine="540"/>
        <w:jc w:val="both"/>
        <w:rPr>
          <w:sz w:val="26"/>
          <w:szCs w:val="26"/>
        </w:rPr>
      </w:pPr>
      <w:r w:rsidRPr="002A0289">
        <w:rPr>
          <w:sz w:val="26"/>
          <w:szCs w:val="26"/>
        </w:rPr>
        <w:t>- Kết hợp truyền thông trong 67 trường học và 30.374 hộ gia đình</w:t>
      </w:r>
      <w:r w:rsidR="0057620A">
        <w:rPr>
          <w:sz w:val="26"/>
          <w:szCs w:val="26"/>
        </w:rPr>
        <w:t>.</w:t>
      </w:r>
    </w:p>
    <w:p w:rsidR="0057620A" w:rsidRPr="0057620A" w:rsidRDefault="0057620A" w:rsidP="00D4056B">
      <w:pPr>
        <w:spacing w:line="276" w:lineRule="auto"/>
        <w:ind w:firstLine="540"/>
        <w:jc w:val="both"/>
        <w:rPr>
          <w:b/>
          <w:bCs/>
          <w:sz w:val="26"/>
          <w:szCs w:val="26"/>
        </w:rPr>
      </w:pPr>
      <w:r w:rsidRPr="0057620A">
        <w:rPr>
          <w:b/>
          <w:bCs/>
          <w:sz w:val="26"/>
          <w:szCs w:val="26"/>
        </w:rPr>
        <w:t>2. Tồn tại</w:t>
      </w:r>
    </w:p>
    <w:p w:rsidR="0057620A" w:rsidRPr="001C7EBD" w:rsidRDefault="0057620A" w:rsidP="00E8121D">
      <w:pPr>
        <w:ind w:firstLine="720"/>
        <w:jc w:val="both"/>
        <w:rPr>
          <w:sz w:val="26"/>
          <w:szCs w:val="26"/>
        </w:rPr>
      </w:pPr>
      <w:proofErr w:type="gramStart"/>
      <w:r w:rsidRPr="001C7EBD">
        <w:rPr>
          <w:sz w:val="26"/>
          <w:szCs w:val="26"/>
        </w:rPr>
        <w:t>- Địa bàn rộng, phức tạp làm cho công tác điều tra, quản lý các công trình vệ sinh gặp nhiều khó khăn.</w:t>
      </w:r>
      <w:proofErr w:type="gramEnd"/>
    </w:p>
    <w:p w:rsidR="0057620A" w:rsidRPr="001C7EBD" w:rsidRDefault="0057620A" w:rsidP="00E8121D">
      <w:pPr>
        <w:ind w:firstLine="720"/>
        <w:jc w:val="both"/>
        <w:rPr>
          <w:sz w:val="26"/>
          <w:szCs w:val="26"/>
        </w:rPr>
      </w:pPr>
      <w:r w:rsidRPr="001C7EBD">
        <w:rPr>
          <w:sz w:val="26"/>
          <w:szCs w:val="26"/>
        </w:rPr>
        <w:t>- Ý thức của người dân chưa cao nhất là ở những vùng sâu, vùng đồng bào dân tộc trong các lĩnh vực xây dựng, nâng cấp các công trình vệ sinh đạt yêu cầu.</w:t>
      </w:r>
    </w:p>
    <w:p w:rsidR="0057620A" w:rsidRDefault="0057620A" w:rsidP="00E8121D">
      <w:pPr>
        <w:ind w:firstLine="720"/>
        <w:jc w:val="both"/>
        <w:rPr>
          <w:sz w:val="26"/>
          <w:szCs w:val="26"/>
        </w:rPr>
      </w:pPr>
      <w:r w:rsidRPr="001C7EBD">
        <w:rPr>
          <w:sz w:val="26"/>
          <w:szCs w:val="26"/>
        </w:rPr>
        <w:t xml:space="preserve">- Việc thực </w:t>
      </w:r>
      <w:r w:rsidRPr="00D4056B">
        <w:rPr>
          <w:sz w:val="26"/>
          <w:szCs w:val="26"/>
        </w:rPr>
        <w:t>hiện</w:t>
      </w:r>
      <w:r w:rsidRPr="001C7EBD">
        <w:rPr>
          <w:sz w:val="26"/>
          <w:szCs w:val="26"/>
        </w:rPr>
        <w:t xml:space="preserve"> </w:t>
      </w:r>
      <w:r w:rsidRPr="00D4056B">
        <w:rPr>
          <w:sz w:val="26"/>
          <w:szCs w:val="26"/>
        </w:rPr>
        <w:t>lấy</w:t>
      </w:r>
      <w:r w:rsidRPr="001C7EBD">
        <w:rPr>
          <w:sz w:val="26"/>
          <w:szCs w:val="26"/>
        </w:rPr>
        <w:t xml:space="preserve"> các mẫu nước làm xét nghiệm định kỳ khó thực hiện do không </w:t>
      </w:r>
      <w:proofErr w:type="gramStart"/>
      <w:r w:rsidRPr="001C7EBD">
        <w:rPr>
          <w:sz w:val="26"/>
          <w:szCs w:val="26"/>
        </w:rPr>
        <w:t>thu</w:t>
      </w:r>
      <w:proofErr w:type="gramEnd"/>
      <w:r w:rsidRPr="001C7EBD">
        <w:rPr>
          <w:sz w:val="26"/>
          <w:szCs w:val="26"/>
        </w:rPr>
        <w:t xml:space="preserve"> được kinh phí. </w:t>
      </w:r>
    </w:p>
    <w:p w:rsidR="0057620A" w:rsidRPr="0057620A" w:rsidRDefault="0057620A" w:rsidP="00E8121D">
      <w:pPr>
        <w:ind w:firstLine="720"/>
        <w:jc w:val="both"/>
        <w:rPr>
          <w:b/>
          <w:sz w:val="32"/>
          <w:szCs w:val="32"/>
        </w:rPr>
      </w:pPr>
      <w:r w:rsidRPr="002A0289">
        <w:rPr>
          <w:sz w:val="26"/>
          <w:szCs w:val="26"/>
        </w:rPr>
        <w:t xml:space="preserve"> Nay </w:t>
      </w:r>
      <w:r w:rsidR="00A61E95">
        <w:rPr>
          <w:sz w:val="26"/>
          <w:szCs w:val="26"/>
        </w:rPr>
        <w:t>Trung tâm y tế Bảo Lâm</w:t>
      </w:r>
      <w:r w:rsidRPr="002A0289">
        <w:rPr>
          <w:sz w:val="26"/>
          <w:szCs w:val="26"/>
        </w:rPr>
        <w:t xml:space="preserve"> lập kế hoạch hoạt động</w:t>
      </w:r>
      <w:r w:rsidR="00D4056B">
        <w:rPr>
          <w:sz w:val="26"/>
          <w:szCs w:val="26"/>
        </w:rPr>
        <w:t xml:space="preserve"> </w:t>
      </w:r>
      <w:r>
        <w:rPr>
          <w:bCs/>
          <w:sz w:val="26"/>
          <w:szCs w:val="26"/>
        </w:rPr>
        <w:t>c</w:t>
      </w:r>
      <w:r w:rsidRPr="0057620A">
        <w:rPr>
          <w:bCs/>
          <w:sz w:val="26"/>
          <w:szCs w:val="26"/>
        </w:rPr>
        <w:t>hương trình vệ sinh môi trường</w:t>
      </w:r>
      <w:r w:rsidRPr="002A0289">
        <w:rPr>
          <w:sz w:val="26"/>
          <w:szCs w:val="26"/>
        </w:rPr>
        <w:t xml:space="preserve"> quý I năm 2022 </w:t>
      </w:r>
      <w:r w:rsidR="00A61E95">
        <w:rPr>
          <w:sz w:val="26"/>
          <w:szCs w:val="26"/>
        </w:rPr>
        <w:t xml:space="preserve">cụ thể </w:t>
      </w:r>
      <w:r w:rsidRPr="002A0289">
        <w:rPr>
          <w:sz w:val="26"/>
          <w:szCs w:val="26"/>
        </w:rPr>
        <w:t>như sau:</w:t>
      </w:r>
    </w:p>
    <w:p w:rsidR="00F03E27" w:rsidRPr="002A0289" w:rsidRDefault="00F03E27" w:rsidP="00D4056B">
      <w:pPr>
        <w:spacing w:line="276" w:lineRule="auto"/>
        <w:ind w:firstLine="720"/>
        <w:jc w:val="both"/>
        <w:rPr>
          <w:b/>
          <w:sz w:val="26"/>
          <w:szCs w:val="26"/>
        </w:rPr>
      </w:pPr>
      <w:r w:rsidRPr="002A0289">
        <w:rPr>
          <w:b/>
          <w:bCs/>
          <w:sz w:val="26"/>
          <w:szCs w:val="26"/>
        </w:rPr>
        <w:t>II. MỤC TIÊU</w:t>
      </w:r>
    </w:p>
    <w:p w:rsidR="00F03E27" w:rsidRPr="002A0289" w:rsidRDefault="00F03E27" w:rsidP="00E8121D">
      <w:pPr>
        <w:spacing w:line="276" w:lineRule="auto"/>
        <w:ind w:firstLine="630"/>
        <w:jc w:val="both"/>
        <w:rPr>
          <w:sz w:val="26"/>
          <w:szCs w:val="26"/>
        </w:rPr>
      </w:pPr>
      <w:proofErr w:type="gramStart"/>
      <w:r w:rsidRPr="002A0289">
        <w:rPr>
          <w:sz w:val="26"/>
          <w:szCs w:val="26"/>
        </w:rPr>
        <w:t>Nhằm từng bước nâng cao chất lượng, số lượng các công trình vệ sinh trên địa bàn toàn huyện và nhận thức của người dân trong việc xây dựng, sửa chữa và sử dụng các công trình vệ sinh hợp vệ sinh.</w:t>
      </w:r>
      <w:proofErr w:type="gramEnd"/>
    </w:p>
    <w:p w:rsidR="00F03E27" w:rsidRDefault="00F03E27" w:rsidP="00D4056B">
      <w:pPr>
        <w:spacing w:line="276" w:lineRule="auto"/>
        <w:ind w:firstLine="720"/>
        <w:jc w:val="both"/>
        <w:rPr>
          <w:b/>
          <w:sz w:val="26"/>
          <w:szCs w:val="26"/>
          <w:lang w:val="da-DK"/>
        </w:rPr>
      </w:pPr>
      <w:r w:rsidRPr="002A0289">
        <w:rPr>
          <w:b/>
          <w:sz w:val="26"/>
          <w:szCs w:val="26"/>
          <w:lang w:val="da-DK"/>
        </w:rPr>
        <w:t xml:space="preserve">III. NỘI DUNG KẾ HOẠCH </w:t>
      </w:r>
    </w:p>
    <w:p w:rsidR="00A61E95" w:rsidRPr="006B4D89" w:rsidRDefault="00A61E95" w:rsidP="00A61E95">
      <w:pPr>
        <w:spacing w:line="276" w:lineRule="auto"/>
        <w:ind w:firstLine="720"/>
        <w:jc w:val="both"/>
        <w:rPr>
          <w:sz w:val="26"/>
          <w:szCs w:val="26"/>
          <w:lang w:val="es-ES"/>
        </w:rPr>
      </w:pPr>
      <w:proofErr w:type="gramStart"/>
      <w:r w:rsidRPr="006B4D89">
        <w:rPr>
          <w:b/>
          <w:sz w:val="26"/>
          <w:szCs w:val="26"/>
        </w:rPr>
        <w:t>1.Thơ</w:t>
      </w:r>
      <w:proofErr w:type="gramEnd"/>
      <w:r w:rsidRPr="006B4D89">
        <w:rPr>
          <w:b/>
          <w:sz w:val="26"/>
          <w:szCs w:val="26"/>
        </w:rPr>
        <w:t xml:space="preserve">̀i gian: </w:t>
      </w:r>
      <w:r w:rsidRPr="006B4D89">
        <w:rPr>
          <w:sz w:val="26"/>
          <w:szCs w:val="26"/>
          <w:lang w:val="es-ES"/>
        </w:rPr>
        <w:t>Từ ngày 01/01/2022 đến hết ngày 31/03/2022.</w:t>
      </w:r>
    </w:p>
    <w:p w:rsidR="00A61E95" w:rsidRPr="006B4D89" w:rsidRDefault="00A61E95" w:rsidP="00A61E95">
      <w:pPr>
        <w:spacing w:line="276" w:lineRule="auto"/>
        <w:ind w:firstLine="720"/>
        <w:jc w:val="both"/>
        <w:rPr>
          <w:bCs/>
          <w:sz w:val="26"/>
          <w:szCs w:val="26"/>
        </w:rPr>
      </w:pPr>
      <w:r w:rsidRPr="006B4D89">
        <w:rPr>
          <w:b/>
          <w:sz w:val="26"/>
          <w:szCs w:val="26"/>
        </w:rPr>
        <w:t xml:space="preserve">2. Địa điểm: </w:t>
      </w:r>
      <w:r w:rsidRPr="006B4D89">
        <w:rPr>
          <w:bCs/>
          <w:sz w:val="26"/>
          <w:szCs w:val="26"/>
        </w:rPr>
        <w:t>14/14 xã/ thị trấn</w:t>
      </w:r>
    </w:p>
    <w:p w:rsidR="00A61E95" w:rsidRPr="006B4D89" w:rsidRDefault="00A61E95" w:rsidP="00A61E95">
      <w:pPr>
        <w:spacing w:line="276" w:lineRule="auto"/>
        <w:ind w:firstLine="720"/>
        <w:jc w:val="both"/>
        <w:rPr>
          <w:b/>
          <w:sz w:val="26"/>
          <w:szCs w:val="26"/>
        </w:rPr>
      </w:pPr>
      <w:r w:rsidRPr="006B4D89">
        <w:rPr>
          <w:b/>
          <w:sz w:val="26"/>
          <w:szCs w:val="26"/>
        </w:rPr>
        <w:t xml:space="preserve">3. Nhiệm vụ cụ thể: </w:t>
      </w:r>
    </w:p>
    <w:p w:rsidR="00F03E27" w:rsidRPr="002A0289" w:rsidRDefault="00A61E95" w:rsidP="00A61E95">
      <w:pPr>
        <w:spacing w:line="276" w:lineRule="auto"/>
        <w:ind w:firstLine="720"/>
        <w:jc w:val="both"/>
        <w:rPr>
          <w:b/>
          <w:sz w:val="26"/>
          <w:szCs w:val="26"/>
          <w:lang w:val="da-DK"/>
        </w:rPr>
      </w:pPr>
      <w:r>
        <w:rPr>
          <w:b/>
          <w:sz w:val="26"/>
          <w:szCs w:val="26"/>
          <w:lang w:val="da-DK"/>
        </w:rPr>
        <w:t>3.</w:t>
      </w:r>
      <w:r w:rsidR="00075BBC">
        <w:rPr>
          <w:b/>
          <w:sz w:val="26"/>
          <w:szCs w:val="26"/>
          <w:lang w:val="da-DK"/>
        </w:rPr>
        <w:t xml:space="preserve">1. </w:t>
      </w:r>
      <w:r w:rsidR="00F03E27" w:rsidRPr="002A0289">
        <w:rPr>
          <w:b/>
          <w:sz w:val="26"/>
          <w:szCs w:val="26"/>
          <w:lang w:val="da-DK"/>
        </w:rPr>
        <w:t>Tuyến huyện:</w:t>
      </w:r>
    </w:p>
    <w:p w:rsidR="00F03E27" w:rsidRPr="002A0289" w:rsidRDefault="00075BBC" w:rsidP="00075BBC">
      <w:pPr>
        <w:spacing w:line="276" w:lineRule="auto"/>
        <w:ind w:firstLine="720"/>
        <w:jc w:val="both"/>
        <w:rPr>
          <w:sz w:val="26"/>
          <w:szCs w:val="26"/>
          <w:lang w:val="da-DK"/>
        </w:rPr>
      </w:pPr>
      <w:r>
        <w:rPr>
          <w:sz w:val="26"/>
          <w:szCs w:val="26"/>
          <w:lang w:val="da-DK"/>
        </w:rPr>
        <w:t xml:space="preserve">- </w:t>
      </w:r>
      <w:r w:rsidR="00F03E27" w:rsidRPr="002A0289">
        <w:rPr>
          <w:sz w:val="26"/>
          <w:szCs w:val="26"/>
          <w:lang w:val="da-DK"/>
        </w:rPr>
        <w:t>Triển khai cho các đơn vị thực hiện theo các Thông tư và quyết định.</w:t>
      </w:r>
    </w:p>
    <w:p w:rsidR="00F03E27" w:rsidRPr="002A0289" w:rsidRDefault="00075BBC" w:rsidP="00075BBC">
      <w:pPr>
        <w:spacing w:line="276" w:lineRule="auto"/>
        <w:ind w:firstLine="720"/>
        <w:jc w:val="both"/>
        <w:rPr>
          <w:sz w:val="26"/>
          <w:szCs w:val="26"/>
          <w:lang w:val="da-DK"/>
        </w:rPr>
      </w:pPr>
      <w:r>
        <w:rPr>
          <w:sz w:val="26"/>
          <w:szCs w:val="26"/>
          <w:lang w:val="da-DK"/>
        </w:rPr>
        <w:t xml:space="preserve">- </w:t>
      </w:r>
      <w:r w:rsidR="00F03E27" w:rsidRPr="002A0289">
        <w:rPr>
          <w:sz w:val="26"/>
          <w:szCs w:val="26"/>
          <w:lang w:val="da-DK"/>
        </w:rPr>
        <w:t>Quản lý các công trình cấp nước tập trung.</w:t>
      </w:r>
    </w:p>
    <w:p w:rsidR="00F03E27" w:rsidRPr="002A0289" w:rsidRDefault="00075BBC" w:rsidP="00075BBC">
      <w:pPr>
        <w:spacing w:line="276" w:lineRule="auto"/>
        <w:ind w:firstLine="720"/>
        <w:jc w:val="both"/>
        <w:rPr>
          <w:sz w:val="26"/>
          <w:szCs w:val="26"/>
          <w:lang w:val="da-DK"/>
        </w:rPr>
      </w:pPr>
      <w:r>
        <w:rPr>
          <w:sz w:val="26"/>
          <w:szCs w:val="26"/>
          <w:lang w:val="da-DK"/>
        </w:rPr>
        <w:lastRenderedPageBreak/>
        <w:t xml:space="preserve">- </w:t>
      </w:r>
      <w:r w:rsidR="00F03E27" w:rsidRPr="002A0289">
        <w:rPr>
          <w:sz w:val="26"/>
          <w:szCs w:val="26"/>
          <w:lang w:val="da-DK"/>
        </w:rPr>
        <w:t>Tăng tỷ lệ các trưởng học, cơ quan, xí nghiệp, chợ và hộ gia đình sử dụng nước sạch và nhả tiêu hợp vệ sinh.</w:t>
      </w:r>
    </w:p>
    <w:p w:rsidR="00F03E27" w:rsidRDefault="00075BBC" w:rsidP="00075BBC">
      <w:pPr>
        <w:spacing w:line="276" w:lineRule="auto"/>
        <w:ind w:firstLine="720"/>
        <w:jc w:val="both"/>
        <w:rPr>
          <w:sz w:val="26"/>
          <w:szCs w:val="26"/>
          <w:lang w:val="da-DK"/>
        </w:rPr>
      </w:pPr>
      <w:r>
        <w:rPr>
          <w:sz w:val="26"/>
          <w:szCs w:val="26"/>
          <w:lang w:val="da-DK"/>
        </w:rPr>
        <w:t xml:space="preserve">- </w:t>
      </w:r>
      <w:r w:rsidR="00F03E27" w:rsidRPr="002A0289">
        <w:rPr>
          <w:sz w:val="26"/>
          <w:szCs w:val="26"/>
          <w:lang w:val="da-DK"/>
        </w:rPr>
        <w:t xml:space="preserve">Định kỳ hoặc đột xuất kiểm tra các TYT, Phòng khám ĐK, hộ gia đình theo chỉ tiêu, kế hoạch của tuyến trên giao. </w:t>
      </w:r>
    </w:p>
    <w:p w:rsidR="00FD3CAB" w:rsidRPr="002A0289" w:rsidRDefault="00FD3CAB" w:rsidP="00075BBC">
      <w:pPr>
        <w:spacing w:line="276" w:lineRule="auto"/>
        <w:ind w:firstLine="720"/>
        <w:jc w:val="both"/>
        <w:rPr>
          <w:sz w:val="26"/>
          <w:szCs w:val="26"/>
          <w:lang w:val="da-DK"/>
        </w:rPr>
      </w:pPr>
      <w:r>
        <w:rPr>
          <w:sz w:val="26"/>
          <w:szCs w:val="26"/>
          <w:lang w:val="da-DK"/>
        </w:rPr>
        <w:t>- Tổng hợp</w:t>
      </w:r>
      <w:r w:rsidR="00177E25">
        <w:rPr>
          <w:sz w:val="26"/>
          <w:szCs w:val="26"/>
          <w:lang w:val="da-DK"/>
        </w:rPr>
        <w:t xml:space="preserve"> v</w:t>
      </w:r>
      <w:r w:rsidR="00177E25" w:rsidRPr="00177E25">
        <w:rPr>
          <w:sz w:val="26"/>
          <w:szCs w:val="26"/>
          <w:lang w:val="da-DK"/>
        </w:rPr>
        <w:t>à</w:t>
      </w:r>
      <w:r>
        <w:rPr>
          <w:sz w:val="26"/>
          <w:szCs w:val="26"/>
          <w:lang w:val="da-DK"/>
        </w:rPr>
        <w:t xml:space="preserve"> báo cáo </w:t>
      </w:r>
      <w:r w:rsidR="00177E25">
        <w:rPr>
          <w:sz w:val="26"/>
          <w:szCs w:val="26"/>
          <w:lang w:val="da-DK"/>
        </w:rPr>
        <w:t>s</w:t>
      </w:r>
      <w:r w:rsidR="00177E25" w:rsidRPr="00177E25">
        <w:rPr>
          <w:sz w:val="26"/>
          <w:szCs w:val="26"/>
          <w:lang w:val="da-DK"/>
        </w:rPr>
        <w:t>ố</w:t>
      </w:r>
      <w:r w:rsidR="00177E25">
        <w:rPr>
          <w:sz w:val="26"/>
          <w:szCs w:val="26"/>
          <w:lang w:val="da-DK"/>
        </w:rPr>
        <w:t xml:space="preserve"> li</w:t>
      </w:r>
      <w:r w:rsidR="00177E25" w:rsidRPr="00177E25">
        <w:rPr>
          <w:sz w:val="26"/>
          <w:szCs w:val="26"/>
          <w:lang w:val="da-DK"/>
        </w:rPr>
        <w:t>ệu</w:t>
      </w:r>
      <w:r w:rsidR="00177E25">
        <w:rPr>
          <w:sz w:val="26"/>
          <w:szCs w:val="26"/>
          <w:lang w:val="da-DK"/>
        </w:rPr>
        <w:t xml:space="preserve"> theo quy </w:t>
      </w:r>
      <w:r w:rsidR="00177E25" w:rsidRPr="00177E25">
        <w:rPr>
          <w:sz w:val="26"/>
          <w:szCs w:val="26"/>
          <w:lang w:val="da-DK"/>
        </w:rPr>
        <w:t>định</w:t>
      </w:r>
      <w:r>
        <w:rPr>
          <w:sz w:val="26"/>
          <w:szCs w:val="26"/>
          <w:lang w:val="da-DK"/>
        </w:rPr>
        <w:t>.</w:t>
      </w:r>
    </w:p>
    <w:p w:rsidR="00F03E27" w:rsidRPr="002A0289" w:rsidRDefault="00A61E95" w:rsidP="00075BBC">
      <w:pPr>
        <w:spacing w:line="276" w:lineRule="auto"/>
        <w:ind w:firstLine="720"/>
        <w:jc w:val="both"/>
        <w:rPr>
          <w:b/>
          <w:sz w:val="26"/>
          <w:szCs w:val="26"/>
          <w:lang w:val="da-DK"/>
        </w:rPr>
      </w:pPr>
      <w:r>
        <w:rPr>
          <w:b/>
          <w:sz w:val="26"/>
          <w:szCs w:val="26"/>
          <w:lang w:val="da-DK"/>
        </w:rPr>
        <w:t>3.</w:t>
      </w:r>
      <w:r w:rsidR="00075BBC">
        <w:rPr>
          <w:b/>
          <w:sz w:val="26"/>
          <w:szCs w:val="26"/>
          <w:lang w:val="da-DK"/>
        </w:rPr>
        <w:t xml:space="preserve">2. </w:t>
      </w:r>
      <w:r w:rsidR="00F03E27" w:rsidRPr="002A0289">
        <w:rPr>
          <w:b/>
          <w:sz w:val="26"/>
          <w:szCs w:val="26"/>
          <w:lang w:val="da-DK"/>
        </w:rPr>
        <w:t>Tuyến xã:</w:t>
      </w:r>
    </w:p>
    <w:p w:rsidR="00F03E27" w:rsidRPr="002A0289" w:rsidRDefault="00F03E27" w:rsidP="00075BBC">
      <w:pPr>
        <w:spacing w:line="276" w:lineRule="auto"/>
        <w:ind w:left="-90" w:firstLine="810"/>
        <w:jc w:val="both"/>
        <w:rPr>
          <w:sz w:val="26"/>
          <w:szCs w:val="26"/>
          <w:lang w:val="da-DK"/>
        </w:rPr>
      </w:pPr>
      <w:r w:rsidRPr="002A0289">
        <w:rPr>
          <w:b/>
          <w:sz w:val="26"/>
          <w:szCs w:val="26"/>
          <w:lang w:val="da-DK"/>
        </w:rPr>
        <w:t xml:space="preserve">- </w:t>
      </w:r>
      <w:r w:rsidRPr="002A0289">
        <w:rPr>
          <w:sz w:val="26"/>
          <w:szCs w:val="26"/>
          <w:lang w:val="da-DK"/>
        </w:rPr>
        <w:t>Công tác truyền thông:TTGDSK bằng mọi hình thức như phát thanh trên loa xã, tờ rơi, áp phích truyền thông trực tiếp tại hộ gia đình để ít nhất đạt từ 75% hộ gia đình trở lên sử dụng nguồn nước</w:t>
      </w:r>
      <w:r w:rsidR="00E8121D">
        <w:rPr>
          <w:sz w:val="26"/>
          <w:szCs w:val="26"/>
          <w:lang w:val="da-DK"/>
        </w:rPr>
        <w:t xml:space="preserve"> sạch và nhả tiêu hợp vệ sinh (</w:t>
      </w:r>
      <w:r w:rsidRPr="002A0289">
        <w:rPr>
          <w:sz w:val="26"/>
          <w:szCs w:val="26"/>
          <w:lang w:val="da-DK"/>
        </w:rPr>
        <w:t>Tùy sự phân vùng theo chỉ t</w:t>
      </w:r>
      <w:r w:rsidR="00E8121D">
        <w:rPr>
          <w:sz w:val="26"/>
          <w:szCs w:val="26"/>
          <w:lang w:val="da-DK"/>
        </w:rPr>
        <w:t>iêu giao đầu năm cho các đơn vị</w:t>
      </w:r>
      <w:r w:rsidRPr="002A0289">
        <w:rPr>
          <w:sz w:val="26"/>
          <w:szCs w:val="26"/>
          <w:lang w:val="da-DK"/>
        </w:rPr>
        <w:t>).</w:t>
      </w:r>
    </w:p>
    <w:p w:rsidR="00F03E27" w:rsidRPr="002A0289" w:rsidRDefault="00F03E27" w:rsidP="00075BBC">
      <w:pPr>
        <w:spacing w:line="276" w:lineRule="auto"/>
        <w:ind w:left="-90" w:firstLine="810"/>
        <w:jc w:val="both"/>
        <w:rPr>
          <w:sz w:val="26"/>
          <w:szCs w:val="26"/>
          <w:lang w:val="da-DK"/>
        </w:rPr>
      </w:pPr>
      <w:r w:rsidRPr="002A0289">
        <w:rPr>
          <w:b/>
          <w:sz w:val="26"/>
          <w:szCs w:val="26"/>
          <w:lang w:val="da-DK"/>
        </w:rPr>
        <w:t>-</w:t>
      </w:r>
      <w:r w:rsidR="00E8121D">
        <w:rPr>
          <w:sz w:val="26"/>
          <w:szCs w:val="26"/>
          <w:lang w:val="da-DK"/>
        </w:rPr>
        <w:t xml:space="preserve">  Kiểm tra định kỳ ngẫu</w:t>
      </w:r>
      <w:r w:rsidRPr="002A0289">
        <w:rPr>
          <w:sz w:val="26"/>
          <w:szCs w:val="26"/>
          <w:lang w:val="da-DK"/>
        </w:rPr>
        <w:t xml:space="preserve"> nhiên 10 hộ gia đình trên một thôn, đánh giá tỷ lệ cụ thể cho tất cả các thôn trên địa bàn. Lịch giám sát theo lịch công tác hàng tuần của </w:t>
      </w:r>
      <w:r w:rsidR="00E8121D">
        <w:rPr>
          <w:sz w:val="26"/>
          <w:szCs w:val="26"/>
          <w:lang w:val="da-DK"/>
        </w:rPr>
        <w:t xml:space="preserve">Khoa Y tế dự phòng </w:t>
      </w:r>
      <w:r w:rsidRPr="002A0289">
        <w:rPr>
          <w:sz w:val="26"/>
          <w:szCs w:val="26"/>
          <w:lang w:val="da-DK"/>
        </w:rPr>
        <w:t xml:space="preserve"> phân công.</w:t>
      </w:r>
    </w:p>
    <w:p w:rsidR="00F03E27" w:rsidRPr="002A0289" w:rsidRDefault="00F03E27" w:rsidP="00075BBC">
      <w:pPr>
        <w:spacing w:line="276" w:lineRule="auto"/>
        <w:ind w:left="-90" w:firstLine="810"/>
        <w:jc w:val="both"/>
        <w:rPr>
          <w:sz w:val="26"/>
          <w:szCs w:val="26"/>
          <w:lang w:val="da-DK"/>
        </w:rPr>
      </w:pPr>
      <w:r w:rsidRPr="002A0289">
        <w:rPr>
          <w:b/>
          <w:sz w:val="26"/>
          <w:szCs w:val="26"/>
          <w:lang w:val="da-DK"/>
        </w:rPr>
        <w:t>-</w:t>
      </w:r>
      <w:r w:rsidRPr="002A0289">
        <w:rPr>
          <w:sz w:val="26"/>
          <w:szCs w:val="26"/>
          <w:lang w:val="da-DK"/>
        </w:rPr>
        <w:t xml:space="preserve"> Kịp thời khắc phục những tồn tại trong quá trình giám sát trực tiếp tại hộ gia đình.</w:t>
      </w:r>
    </w:p>
    <w:p w:rsidR="00F03E27" w:rsidRPr="002A0289" w:rsidRDefault="00F03E27" w:rsidP="00075BBC">
      <w:pPr>
        <w:spacing w:line="276" w:lineRule="auto"/>
        <w:ind w:left="-90" w:firstLine="810"/>
        <w:jc w:val="both"/>
        <w:rPr>
          <w:sz w:val="26"/>
          <w:szCs w:val="26"/>
          <w:lang w:val="da-DK"/>
        </w:rPr>
      </w:pPr>
      <w:r w:rsidRPr="002A0289">
        <w:rPr>
          <w:b/>
          <w:sz w:val="26"/>
          <w:szCs w:val="26"/>
          <w:lang w:val="da-DK"/>
        </w:rPr>
        <w:t xml:space="preserve">- </w:t>
      </w:r>
      <w:r w:rsidRPr="002A0289">
        <w:rPr>
          <w:sz w:val="26"/>
          <w:szCs w:val="26"/>
          <w:lang w:val="da-DK"/>
        </w:rPr>
        <w:t>Kiểm tra và</w:t>
      </w:r>
      <w:r w:rsidR="00E8121D">
        <w:rPr>
          <w:sz w:val="26"/>
          <w:szCs w:val="26"/>
          <w:lang w:val="da-DK"/>
        </w:rPr>
        <w:t xml:space="preserve"> </w:t>
      </w:r>
      <w:r w:rsidRPr="002A0289">
        <w:rPr>
          <w:sz w:val="26"/>
          <w:szCs w:val="26"/>
          <w:lang w:val="da-DK"/>
        </w:rPr>
        <w:t>đánh giá kết quả các</w:t>
      </w:r>
      <w:r w:rsidR="00E8121D">
        <w:rPr>
          <w:sz w:val="26"/>
          <w:szCs w:val="26"/>
          <w:lang w:val="da-DK"/>
        </w:rPr>
        <w:t xml:space="preserve"> </w:t>
      </w:r>
      <w:r w:rsidRPr="002A0289">
        <w:rPr>
          <w:sz w:val="26"/>
          <w:szCs w:val="26"/>
          <w:lang w:val="da-DK"/>
        </w:rPr>
        <w:t>công trình vệ sinh của Phòng khám đa khoa và trạm Y tế theo qui định.</w:t>
      </w:r>
    </w:p>
    <w:p w:rsidR="00075BBC" w:rsidRDefault="00F03E27" w:rsidP="00075BBC">
      <w:pPr>
        <w:spacing w:line="276" w:lineRule="auto"/>
        <w:ind w:left="-90" w:firstLine="810"/>
        <w:jc w:val="both"/>
        <w:rPr>
          <w:sz w:val="26"/>
          <w:szCs w:val="26"/>
          <w:lang w:val="da-DK"/>
        </w:rPr>
      </w:pPr>
      <w:r w:rsidRPr="002A0289">
        <w:rPr>
          <w:b/>
          <w:sz w:val="26"/>
          <w:szCs w:val="26"/>
          <w:lang w:val="da-DK"/>
        </w:rPr>
        <w:t>-</w:t>
      </w:r>
      <w:r w:rsidRPr="002A0289">
        <w:rPr>
          <w:sz w:val="26"/>
          <w:szCs w:val="26"/>
          <w:lang w:val="da-DK"/>
        </w:rPr>
        <w:t xml:space="preserve"> Phối hợp Đoàn liên ngành huyện kiểm tra các công trình vệ sinh và môi trường tại các trường học, cơ quan xí nghiệp... trên địa bàn.</w:t>
      </w:r>
    </w:p>
    <w:p w:rsidR="00FD3CAB" w:rsidRDefault="00FD3CAB" w:rsidP="00FD3CAB">
      <w:pPr>
        <w:spacing w:line="276" w:lineRule="auto"/>
        <w:ind w:firstLine="720"/>
        <w:jc w:val="both"/>
        <w:rPr>
          <w:sz w:val="26"/>
          <w:szCs w:val="26"/>
          <w:lang w:val="da-DK"/>
        </w:rPr>
      </w:pPr>
      <w:r>
        <w:rPr>
          <w:sz w:val="26"/>
          <w:szCs w:val="26"/>
          <w:lang w:val="da-DK"/>
        </w:rPr>
        <w:t>- Tổng hợp</w:t>
      </w:r>
      <w:r w:rsidR="00177E25">
        <w:rPr>
          <w:sz w:val="26"/>
          <w:szCs w:val="26"/>
          <w:lang w:val="da-DK"/>
        </w:rPr>
        <w:t xml:space="preserve"> v</w:t>
      </w:r>
      <w:r w:rsidR="00177E25" w:rsidRPr="00177E25">
        <w:rPr>
          <w:sz w:val="26"/>
          <w:szCs w:val="26"/>
          <w:lang w:val="da-DK"/>
        </w:rPr>
        <w:t>à</w:t>
      </w:r>
      <w:r w:rsidR="00177E25">
        <w:rPr>
          <w:sz w:val="26"/>
          <w:szCs w:val="26"/>
          <w:lang w:val="da-DK"/>
        </w:rPr>
        <w:t xml:space="preserve"> </w:t>
      </w:r>
      <w:r>
        <w:rPr>
          <w:sz w:val="26"/>
          <w:szCs w:val="26"/>
          <w:lang w:val="da-DK"/>
        </w:rPr>
        <w:t xml:space="preserve"> báo cáo </w:t>
      </w:r>
      <w:r w:rsidR="00177E25">
        <w:rPr>
          <w:sz w:val="26"/>
          <w:szCs w:val="26"/>
          <w:lang w:val="da-DK"/>
        </w:rPr>
        <w:t>s</w:t>
      </w:r>
      <w:r w:rsidR="00177E25" w:rsidRPr="00177E25">
        <w:rPr>
          <w:sz w:val="26"/>
          <w:szCs w:val="26"/>
          <w:lang w:val="da-DK"/>
        </w:rPr>
        <w:t>ố</w:t>
      </w:r>
      <w:r w:rsidR="00177E25">
        <w:rPr>
          <w:sz w:val="26"/>
          <w:szCs w:val="26"/>
          <w:lang w:val="da-DK"/>
        </w:rPr>
        <w:t xml:space="preserve"> li</w:t>
      </w:r>
      <w:r w:rsidR="00177E25" w:rsidRPr="00177E25">
        <w:rPr>
          <w:sz w:val="26"/>
          <w:szCs w:val="26"/>
          <w:lang w:val="da-DK"/>
        </w:rPr>
        <w:t>ê</w:t>
      </w:r>
      <w:r w:rsidR="00177E25">
        <w:rPr>
          <w:sz w:val="26"/>
          <w:szCs w:val="26"/>
          <w:lang w:val="da-DK"/>
        </w:rPr>
        <w:t>u cho khoa Y t</w:t>
      </w:r>
      <w:r w:rsidR="00177E25" w:rsidRPr="00177E25">
        <w:rPr>
          <w:sz w:val="26"/>
          <w:szCs w:val="26"/>
          <w:lang w:val="da-DK"/>
        </w:rPr>
        <w:t>ế</w:t>
      </w:r>
      <w:r w:rsidR="00177E25">
        <w:rPr>
          <w:sz w:val="26"/>
          <w:szCs w:val="26"/>
          <w:lang w:val="da-DK"/>
        </w:rPr>
        <w:t xml:space="preserve"> d</w:t>
      </w:r>
      <w:r w:rsidR="00177E25" w:rsidRPr="00177E25">
        <w:rPr>
          <w:sz w:val="26"/>
          <w:szCs w:val="26"/>
          <w:lang w:val="da-DK"/>
        </w:rPr>
        <w:t>ự</w:t>
      </w:r>
      <w:r w:rsidR="00177E25">
        <w:rPr>
          <w:sz w:val="26"/>
          <w:szCs w:val="26"/>
          <w:lang w:val="da-DK"/>
        </w:rPr>
        <w:t xml:space="preserve"> ph</w:t>
      </w:r>
      <w:r w:rsidR="00177E25" w:rsidRPr="00177E25">
        <w:rPr>
          <w:sz w:val="26"/>
          <w:szCs w:val="26"/>
          <w:lang w:val="da-DK"/>
        </w:rPr>
        <w:t>òng</w:t>
      </w:r>
      <w:r w:rsidR="00177E25">
        <w:rPr>
          <w:sz w:val="26"/>
          <w:szCs w:val="26"/>
          <w:lang w:val="da-DK"/>
        </w:rPr>
        <w:t xml:space="preserve"> </w:t>
      </w:r>
      <w:r>
        <w:rPr>
          <w:sz w:val="26"/>
          <w:szCs w:val="26"/>
          <w:lang w:val="da-DK"/>
        </w:rPr>
        <w:t>theo quy định.</w:t>
      </w:r>
    </w:p>
    <w:p w:rsidR="00F03E27" w:rsidRPr="002A0289" w:rsidRDefault="00F03E27" w:rsidP="00F03E27">
      <w:pPr>
        <w:numPr>
          <w:ilvl w:val="0"/>
          <w:numId w:val="4"/>
        </w:numPr>
        <w:spacing w:line="276" w:lineRule="auto"/>
        <w:ind w:hanging="360"/>
        <w:jc w:val="both"/>
        <w:rPr>
          <w:b/>
          <w:sz w:val="26"/>
          <w:szCs w:val="26"/>
        </w:rPr>
      </w:pPr>
      <w:r w:rsidRPr="002A0289">
        <w:rPr>
          <w:b/>
          <w:sz w:val="26"/>
          <w:szCs w:val="26"/>
        </w:rPr>
        <w:t xml:space="preserve"> ĐIỀU KIỆN ĐẢM BẢO:</w:t>
      </w:r>
    </w:p>
    <w:p w:rsidR="00F03E27" w:rsidRPr="00F03E27" w:rsidRDefault="00F03E27" w:rsidP="00F03E27">
      <w:pPr>
        <w:spacing w:line="276" w:lineRule="auto"/>
        <w:ind w:firstLine="720"/>
        <w:jc w:val="both"/>
        <w:rPr>
          <w:sz w:val="26"/>
          <w:szCs w:val="26"/>
        </w:rPr>
      </w:pPr>
      <w:r w:rsidRPr="002A0289">
        <w:rPr>
          <w:b/>
          <w:sz w:val="26"/>
          <w:szCs w:val="26"/>
        </w:rPr>
        <w:t xml:space="preserve">1. </w:t>
      </w:r>
      <w:r w:rsidRPr="002A0289">
        <w:rPr>
          <w:b/>
          <w:bCs/>
          <w:sz w:val="26"/>
          <w:szCs w:val="26"/>
        </w:rPr>
        <w:t xml:space="preserve">Vật tư, trang thiết bị: </w:t>
      </w:r>
      <w:r w:rsidRPr="002A0289">
        <w:rPr>
          <w:sz w:val="26"/>
          <w:szCs w:val="26"/>
        </w:rPr>
        <w:t xml:space="preserve">Trung tâm y tế cấp tài liệu truyền thông: băng rôn, </w:t>
      </w:r>
      <w:r w:rsidR="00E8121D">
        <w:rPr>
          <w:sz w:val="26"/>
          <w:szCs w:val="26"/>
        </w:rPr>
        <w:t>tời rơi</w:t>
      </w:r>
      <w:r w:rsidRPr="002A0289">
        <w:rPr>
          <w:sz w:val="26"/>
          <w:szCs w:val="26"/>
        </w:rPr>
        <w:t>…cho các đơn vị.</w:t>
      </w:r>
    </w:p>
    <w:p w:rsidR="00F03E27" w:rsidRPr="002A0289" w:rsidRDefault="00F03E27" w:rsidP="00F03E27">
      <w:pPr>
        <w:spacing w:line="276" w:lineRule="auto"/>
        <w:ind w:firstLine="720"/>
        <w:jc w:val="both"/>
        <w:rPr>
          <w:b/>
          <w:sz w:val="26"/>
          <w:szCs w:val="26"/>
        </w:rPr>
      </w:pPr>
      <w:r w:rsidRPr="002A0289">
        <w:rPr>
          <w:b/>
          <w:sz w:val="26"/>
          <w:szCs w:val="26"/>
        </w:rPr>
        <w:t xml:space="preserve">2. Nhân lực: </w:t>
      </w:r>
    </w:p>
    <w:p w:rsidR="00E8121D" w:rsidRDefault="00F03E27" w:rsidP="00F03E27">
      <w:pPr>
        <w:spacing w:line="276" w:lineRule="auto"/>
        <w:ind w:firstLine="720"/>
        <w:jc w:val="both"/>
        <w:rPr>
          <w:sz w:val="26"/>
          <w:szCs w:val="26"/>
        </w:rPr>
      </w:pPr>
      <w:r w:rsidRPr="002A0289">
        <w:rPr>
          <w:sz w:val="26"/>
          <w:szCs w:val="26"/>
        </w:rPr>
        <w:t xml:space="preserve">     Trung tâm Y tế huyện, </w:t>
      </w:r>
      <w:r w:rsidR="00E8121D">
        <w:rPr>
          <w:sz w:val="26"/>
          <w:szCs w:val="26"/>
        </w:rPr>
        <w:t>14 trạm y tế xã/thị trấn, YTTB, CTV và các ban ngành đoàn thể.</w:t>
      </w:r>
    </w:p>
    <w:p w:rsidR="00F03E27" w:rsidRPr="002A0289" w:rsidRDefault="00F03E27" w:rsidP="00F03E27">
      <w:pPr>
        <w:spacing w:line="276" w:lineRule="auto"/>
        <w:ind w:firstLine="720"/>
        <w:jc w:val="both"/>
        <w:rPr>
          <w:sz w:val="26"/>
          <w:szCs w:val="26"/>
        </w:rPr>
      </w:pPr>
      <w:r w:rsidRPr="002A0289">
        <w:rPr>
          <w:b/>
          <w:sz w:val="26"/>
          <w:szCs w:val="26"/>
        </w:rPr>
        <w:t>3. Kinh phí:</w:t>
      </w:r>
    </w:p>
    <w:p w:rsidR="00F03E27" w:rsidRPr="002A0289" w:rsidRDefault="00F03E27" w:rsidP="00E8121D">
      <w:pPr>
        <w:spacing w:line="276" w:lineRule="auto"/>
        <w:ind w:firstLine="720"/>
        <w:jc w:val="both"/>
        <w:rPr>
          <w:sz w:val="26"/>
          <w:szCs w:val="26"/>
        </w:rPr>
      </w:pPr>
      <w:r w:rsidRPr="002A0289">
        <w:rPr>
          <w:sz w:val="26"/>
          <w:szCs w:val="26"/>
        </w:rPr>
        <w:t xml:space="preserve">    </w:t>
      </w:r>
      <w:proofErr w:type="gramStart"/>
      <w:r w:rsidRPr="002A0289">
        <w:rPr>
          <w:sz w:val="26"/>
          <w:szCs w:val="26"/>
        </w:rPr>
        <w:t>Dựa vào kế hoạch phân bổ kinh phí hoạt chương trình mục tiêu Y tế – Dân số năm 2022 của Sở Y tế.</w:t>
      </w:r>
      <w:proofErr w:type="gramEnd"/>
    </w:p>
    <w:p w:rsidR="00F03E27" w:rsidRPr="002A0289" w:rsidRDefault="00F03E27" w:rsidP="00E8121D">
      <w:pPr>
        <w:spacing w:line="276" w:lineRule="auto"/>
        <w:ind w:firstLine="720"/>
        <w:jc w:val="both"/>
        <w:rPr>
          <w:sz w:val="26"/>
          <w:szCs w:val="26"/>
        </w:rPr>
      </w:pPr>
      <w:proofErr w:type="gramStart"/>
      <w:r w:rsidRPr="002A0289">
        <w:rPr>
          <w:sz w:val="26"/>
          <w:szCs w:val="26"/>
        </w:rPr>
        <w:t>Trên đây là kế</w:t>
      </w:r>
      <w:r w:rsidR="00D4056B">
        <w:rPr>
          <w:sz w:val="26"/>
          <w:szCs w:val="26"/>
        </w:rPr>
        <w:t xml:space="preserve"> hoạch triển khai chương trình v</w:t>
      </w:r>
      <w:r w:rsidRPr="002A0289">
        <w:rPr>
          <w:sz w:val="26"/>
          <w:szCs w:val="26"/>
        </w:rPr>
        <w:t xml:space="preserve">ệ sinh môi trường </w:t>
      </w:r>
      <w:r w:rsidR="00075BBC">
        <w:rPr>
          <w:sz w:val="26"/>
          <w:szCs w:val="26"/>
        </w:rPr>
        <w:t xml:space="preserve">quý </w:t>
      </w:r>
      <w:r>
        <w:rPr>
          <w:sz w:val="26"/>
          <w:szCs w:val="26"/>
        </w:rPr>
        <w:t xml:space="preserve">I năm </w:t>
      </w:r>
      <w:r w:rsidRPr="002A0289">
        <w:rPr>
          <w:sz w:val="26"/>
          <w:szCs w:val="26"/>
        </w:rPr>
        <w:t>2022 của T</w:t>
      </w:r>
      <w:r>
        <w:rPr>
          <w:sz w:val="26"/>
          <w:szCs w:val="26"/>
        </w:rPr>
        <w:t>rung tâm y tế</w:t>
      </w:r>
      <w:r w:rsidRPr="002A0289">
        <w:rPr>
          <w:sz w:val="26"/>
          <w:szCs w:val="26"/>
        </w:rPr>
        <w:t xml:space="preserve"> huyện Bảo Lâm.</w:t>
      </w:r>
      <w:proofErr w:type="gramEnd"/>
      <w:r w:rsidR="00FD3CAB">
        <w:rPr>
          <w:sz w:val="26"/>
          <w:szCs w:val="26"/>
        </w:rPr>
        <w:t xml:space="preserve"> Đề nghị 14 trạm y tế xã, thị trấn triển khai thực hiện</w:t>
      </w:r>
      <w:proofErr w:type="gramStart"/>
      <w:r w:rsidR="00FD3CAB">
        <w:rPr>
          <w:sz w:val="26"/>
          <w:szCs w:val="26"/>
        </w:rPr>
        <w:t>.</w:t>
      </w:r>
      <w:r w:rsidR="009772EB">
        <w:rPr>
          <w:sz w:val="26"/>
          <w:szCs w:val="26"/>
        </w:rPr>
        <w:t>/</w:t>
      </w:r>
      <w:proofErr w:type="gramEnd"/>
      <w:r w:rsidR="009772EB">
        <w:rPr>
          <w:sz w:val="26"/>
          <w:szCs w:val="26"/>
        </w:rPr>
        <w:t>.</w:t>
      </w:r>
      <w:r w:rsidRPr="002A0289">
        <w:rPr>
          <w:sz w:val="26"/>
          <w:szCs w:val="26"/>
        </w:rPr>
        <w:tab/>
      </w:r>
      <w:r w:rsidRPr="002A0289">
        <w:rPr>
          <w:sz w:val="26"/>
          <w:szCs w:val="26"/>
        </w:rPr>
        <w:tab/>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81"/>
      </w:tblGrid>
      <w:tr w:rsidR="00F03E27" w:rsidRPr="002A0289" w:rsidTr="00656FC4">
        <w:tc>
          <w:tcPr>
            <w:tcW w:w="5220" w:type="dxa"/>
          </w:tcPr>
          <w:p w:rsidR="00F03E27" w:rsidRPr="002540FF" w:rsidRDefault="00F03E27" w:rsidP="00472A43">
            <w:pPr>
              <w:spacing w:line="276" w:lineRule="auto"/>
              <w:ind w:firstLine="360"/>
              <w:jc w:val="both"/>
              <w:rPr>
                <w:b/>
                <w:bCs/>
                <w:i/>
                <w:iCs/>
                <w:sz w:val="26"/>
                <w:szCs w:val="26"/>
              </w:rPr>
            </w:pPr>
            <w:r w:rsidRPr="002540FF">
              <w:rPr>
                <w:b/>
                <w:bCs/>
                <w:i/>
                <w:iCs/>
                <w:sz w:val="26"/>
                <w:szCs w:val="26"/>
                <w:u w:val="single"/>
              </w:rPr>
              <w:t>Nơi nhận</w:t>
            </w:r>
            <w:r w:rsidRPr="002540FF">
              <w:rPr>
                <w:b/>
                <w:bCs/>
                <w:i/>
                <w:iCs/>
                <w:sz w:val="26"/>
                <w:szCs w:val="26"/>
              </w:rPr>
              <w:t xml:space="preserve">:                                                             </w:t>
            </w:r>
          </w:p>
          <w:p w:rsidR="00F03E27" w:rsidRPr="00656FC4" w:rsidRDefault="00D4056B" w:rsidP="00472A43">
            <w:pPr>
              <w:spacing w:line="276" w:lineRule="auto"/>
              <w:ind w:firstLine="360"/>
              <w:jc w:val="both"/>
              <w:rPr>
                <w:sz w:val="20"/>
                <w:szCs w:val="22"/>
              </w:rPr>
            </w:pPr>
            <w:r>
              <w:rPr>
                <w:sz w:val="22"/>
                <w:szCs w:val="22"/>
              </w:rPr>
              <w:t xml:space="preserve">      </w:t>
            </w:r>
            <w:r w:rsidR="00F03E27" w:rsidRPr="00656FC4">
              <w:rPr>
                <w:sz w:val="20"/>
                <w:szCs w:val="22"/>
              </w:rPr>
              <w:t>- Khoa SKMT-KSBT(C/đ);</w:t>
            </w:r>
          </w:p>
          <w:p w:rsidR="00F03E27" w:rsidRPr="00656FC4" w:rsidRDefault="00F03E27" w:rsidP="00472A43">
            <w:pPr>
              <w:spacing w:line="276" w:lineRule="auto"/>
              <w:ind w:left="360"/>
              <w:rPr>
                <w:sz w:val="20"/>
                <w:szCs w:val="22"/>
              </w:rPr>
            </w:pPr>
            <w:r w:rsidRPr="00656FC4">
              <w:rPr>
                <w:sz w:val="20"/>
                <w:szCs w:val="22"/>
              </w:rPr>
              <w:t xml:space="preserve">       - BGĐ (C/đ);</w:t>
            </w:r>
          </w:p>
          <w:p w:rsidR="00F03E27" w:rsidRPr="00656FC4" w:rsidRDefault="00F03E27" w:rsidP="00472A43">
            <w:pPr>
              <w:spacing w:line="276" w:lineRule="auto"/>
              <w:ind w:left="360"/>
              <w:rPr>
                <w:sz w:val="20"/>
                <w:szCs w:val="22"/>
              </w:rPr>
            </w:pPr>
            <w:r w:rsidRPr="00656FC4">
              <w:rPr>
                <w:sz w:val="20"/>
                <w:szCs w:val="22"/>
              </w:rPr>
              <w:t xml:space="preserve">       - Phòng KH</w:t>
            </w:r>
            <w:r w:rsidR="009772EB" w:rsidRPr="00656FC4">
              <w:rPr>
                <w:sz w:val="20"/>
                <w:szCs w:val="22"/>
              </w:rPr>
              <w:t>NV</w:t>
            </w:r>
            <w:r w:rsidRPr="00656FC4">
              <w:rPr>
                <w:sz w:val="20"/>
                <w:szCs w:val="22"/>
              </w:rPr>
              <w:t xml:space="preserve"> (Đ/b);</w:t>
            </w:r>
          </w:p>
          <w:p w:rsidR="00F03E27" w:rsidRPr="00656FC4" w:rsidRDefault="00F03E27" w:rsidP="00472A43">
            <w:pPr>
              <w:spacing w:line="276" w:lineRule="auto"/>
              <w:ind w:left="360"/>
              <w:rPr>
                <w:sz w:val="20"/>
                <w:szCs w:val="22"/>
              </w:rPr>
            </w:pPr>
            <w:r w:rsidRPr="00656FC4">
              <w:rPr>
                <w:sz w:val="20"/>
                <w:szCs w:val="22"/>
              </w:rPr>
              <w:t xml:space="preserve">       - </w:t>
            </w:r>
            <w:r w:rsidR="00075BBC" w:rsidRPr="00656FC4">
              <w:rPr>
                <w:sz w:val="20"/>
                <w:szCs w:val="22"/>
              </w:rPr>
              <w:t xml:space="preserve">14 TYT xã, thị trấn </w:t>
            </w:r>
            <w:r w:rsidRPr="00656FC4">
              <w:rPr>
                <w:sz w:val="20"/>
                <w:szCs w:val="22"/>
              </w:rPr>
              <w:t>(T/h);</w:t>
            </w:r>
          </w:p>
          <w:p w:rsidR="00F03E27" w:rsidRPr="002540FF" w:rsidRDefault="00F03E27" w:rsidP="00472A43">
            <w:pPr>
              <w:spacing w:line="276" w:lineRule="auto"/>
              <w:ind w:left="360"/>
              <w:rPr>
                <w:sz w:val="22"/>
                <w:szCs w:val="22"/>
              </w:rPr>
            </w:pPr>
            <w:r w:rsidRPr="002540FF">
              <w:rPr>
                <w:sz w:val="22"/>
                <w:szCs w:val="22"/>
              </w:rPr>
              <w:t xml:space="preserve">       - Lưu VT- CT</w:t>
            </w:r>
            <w:r w:rsidR="00075BBC">
              <w:rPr>
                <w:sz w:val="22"/>
                <w:szCs w:val="22"/>
              </w:rPr>
              <w:t>.</w:t>
            </w:r>
            <w:bookmarkStart w:id="0" w:name="_GoBack"/>
            <w:bookmarkEnd w:id="0"/>
          </w:p>
          <w:p w:rsidR="00F03E27" w:rsidRPr="002A0289" w:rsidRDefault="00F03E27" w:rsidP="00472A43">
            <w:pPr>
              <w:spacing w:line="276" w:lineRule="auto"/>
              <w:jc w:val="both"/>
              <w:rPr>
                <w:sz w:val="26"/>
                <w:szCs w:val="26"/>
              </w:rPr>
            </w:pPr>
          </w:p>
        </w:tc>
        <w:tc>
          <w:tcPr>
            <w:tcW w:w="5220" w:type="dxa"/>
          </w:tcPr>
          <w:p w:rsidR="00656FC4" w:rsidRDefault="00656FC4" w:rsidP="00656FC4">
            <w:pPr>
              <w:spacing w:after="100" w:afterAutospacing="1"/>
              <w:ind w:right="113"/>
              <w:jc w:val="center"/>
              <w:rPr>
                <w:b/>
                <w:sz w:val="26"/>
                <w:szCs w:val="26"/>
              </w:rPr>
            </w:pPr>
            <w:r>
              <w:rPr>
                <w:b/>
                <w:sz w:val="26"/>
                <w:szCs w:val="26"/>
              </w:rPr>
              <w:lastRenderedPageBreak/>
              <w:t>PHÓ</w:t>
            </w:r>
            <w:r w:rsidRPr="00BA3A1D">
              <w:rPr>
                <w:b/>
                <w:sz w:val="26"/>
                <w:szCs w:val="26"/>
              </w:rPr>
              <w:t xml:space="preserve"> GIÁM ĐỐC</w:t>
            </w:r>
          </w:p>
          <w:p w:rsidR="00656FC4" w:rsidRPr="00BA3A1D" w:rsidRDefault="00656FC4" w:rsidP="00656FC4">
            <w:pPr>
              <w:spacing w:after="100" w:afterAutospacing="1"/>
              <w:ind w:right="113"/>
              <w:jc w:val="center"/>
              <w:rPr>
                <w:sz w:val="26"/>
                <w:szCs w:val="26"/>
              </w:rPr>
            </w:pPr>
            <w:r w:rsidRPr="00BA3A1D">
              <w:rPr>
                <w:sz w:val="26"/>
                <w:szCs w:val="26"/>
              </w:rPr>
              <w:t>(Đã ký)</w:t>
            </w:r>
          </w:p>
          <w:p w:rsidR="00F03E27" w:rsidRPr="002A0289" w:rsidRDefault="00656FC4" w:rsidP="00656FC4">
            <w:pPr>
              <w:spacing w:line="276" w:lineRule="auto"/>
              <w:jc w:val="center"/>
              <w:rPr>
                <w:sz w:val="26"/>
                <w:szCs w:val="26"/>
              </w:rPr>
            </w:pPr>
            <w:r w:rsidRPr="00BA3A1D">
              <w:rPr>
                <w:sz w:val="26"/>
                <w:szCs w:val="26"/>
              </w:rPr>
              <w:t>Nguyễn Văn Hải</w:t>
            </w:r>
          </w:p>
        </w:tc>
      </w:tr>
    </w:tbl>
    <w:p w:rsidR="00F03E27" w:rsidRDefault="00F03E27"/>
    <w:sectPr w:rsidR="00F03E27" w:rsidSect="00F05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396E"/>
    <w:multiLevelType w:val="hybridMultilevel"/>
    <w:tmpl w:val="A7560448"/>
    <w:lvl w:ilvl="0" w:tplc="1212969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28E466C0"/>
    <w:multiLevelType w:val="hybridMultilevel"/>
    <w:tmpl w:val="1C681E40"/>
    <w:lvl w:ilvl="0" w:tplc="ADCAA3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C3230FF"/>
    <w:multiLevelType w:val="hybridMultilevel"/>
    <w:tmpl w:val="C66E1F1A"/>
    <w:lvl w:ilvl="0" w:tplc="892863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5637D"/>
    <w:multiLevelType w:val="hybridMultilevel"/>
    <w:tmpl w:val="48E875D6"/>
    <w:lvl w:ilvl="0" w:tplc="B0A8BC1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F3DC4"/>
    <w:multiLevelType w:val="hybridMultilevel"/>
    <w:tmpl w:val="E2242C40"/>
    <w:lvl w:ilvl="0" w:tplc="F63E3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72304"/>
    <w:multiLevelType w:val="hybridMultilevel"/>
    <w:tmpl w:val="47AC1A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97B17"/>
    <w:multiLevelType w:val="hybridMultilevel"/>
    <w:tmpl w:val="BECAE94A"/>
    <w:lvl w:ilvl="0" w:tplc="173CB9B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F03E27"/>
    <w:rsid w:val="000664CF"/>
    <w:rsid w:val="00075BBC"/>
    <w:rsid w:val="000A6F68"/>
    <w:rsid w:val="00177E25"/>
    <w:rsid w:val="0057620A"/>
    <w:rsid w:val="00656FC4"/>
    <w:rsid w:val="009772EB"/>
    <w:rsid w:val="00A61E95"/>
    <w:rsid w:val="00A8794B"/>
    <w:rsid w:val="00BE21E6"/>
    <w:rsid w:val="00D4056B"/>
    <w:rsid w:val="00E8121D"/>
    <w:rsid w:val="00F03E27"/>
    <w:rsid w:val="00F05670"/>
    <w:rsid w:val="00FD3C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E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5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6005F-F4E2-4D60-B332-B92A1D19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12</cp:revision>
  <cp:lastPrinted>2022-02-11T08:43:00Z</cp:lastPrinted>
  <dcterms:created xsi:type="dcterms:W3CDTF">2022-02-11T02:34:00Z</dcterms:created>
  <dcterms:modified xsi:type="dcterms:W3CDTF">2022-02-14T01:48:00Z</dcterms:modified>
</cp:coreProperties>
</file>